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46" w:rsidRPr="00BF4DA0" w:rsidRDefault="00EC0C46" w:rsidP="00EC0C46">
      <w:pPr>
        <w:pStyle w:val="Corptext"/>
        <w:pBdr>
          <w:bottom w:val="single" w:sz="6" w:space="1" w:color="auto"/>
        </w:pBdr>
        <w:tabs>
          <w:tab w:val="left" w:pos="7804"/>
        </w:tabs>
        <w:ind w:left="2155" w:right="2603" w:firstLine="602"/>
        <w:jc w:val="left"/>
        <w:rPr>
          <w:rFonts w:ascii="Arial" w:hAnsi="Arial" w:cs="Arial"/>
          <w:color w:val="000000" w:themeColor="text1"/>
          <w:sz w:val="24"/>
          <w:szCs w:val="24"/>
        </w:rPr>
      </w:pPr>
      <w:r w:rsidRPr="00BF4DA0">
        <w:rPr>
          <w:rFonts w:ascii="Arial" w:hAnsi="Arial" w:cs="Arial"/>
          <w:color w:val="000000" w:themeColor="text1"/>
          <w:sz w:val="24"/>
          <w:szCs w:val="24"/>
        </w:rPr>
        <w:t xml:space="preserve">JUDEȚUL ALBA COMUNA FĂRĂU PRIMAR </w:t>
      </w:r>
    </w:p>
    <w:p w:rsidR="00EC0C46" w:rsidRPr="00BF4DA0" w:rsidRDefault="00EC0C46" w:rsidP="00EC0C46">
      <w:pPr>
        <w:pStyle w:val="Corptext"/>
        <w:tabs>
          <w:tab w:val="left" w:pos="7804"/>
        </w:tabs>
        <w:ind w:left="2155" w:right="2603" w:firstLine="602"/>
        <w:jc w:val="left"/>
        <w:rPr>
          <w:rFonts w:ascii="Arial" w:hAnsi="Arial" w:cs="Arial"/>
          <w:color w:val="000000" w:themeColor="text1"/>
          <w:sz w:val="24"/>
          <w:szCs w:val="24"/>
        </w:rPr>
      </w:pPr>
    </w:p>
    <w:p w:rsidR="00EC0C46" w:rsidRPr="00BF4DA0" w:rsidRDefault="00EC0C46" w:rsidP="00143BF9">
      <w:pPr>
        <w:pStyle w:val="Corptext"/>
        <w:tabs>
          <w:tab w:val="left" w:pos="7804"/>
        </w:tabs>
        <w:ind w:left="2155" w:right="2603" w:firstLine="602"/>
        <w:jc w:val="center"/>
        <w:rPr>
          <w:rFonts w:ascii="Arial" w:hAnsi="Arial" w:cs="Arial"/>
          <w:color w:val="000000" w:themeColor="text1"/>
          <w:sz w:val="24"/>
          <w:szCs w:val="24"/>
        </w:rPr>
      </w:pPr>
      <w:r w:rsidRPr="00BF4DA0">
        <w:rPr>
          <w:rFonts w:ascii="Arial" w:hAnsi="Arial" w:cs="Arial"/>
          <w:color w:val="000000" w:themeColor="text1"/>
          <w:sz w:val="24"/>
          <w:szCs w:val="24"/>
        </w:rPr>
        <w:t>Proiect de hotărâre</w:t>
      </w:r>
      <w:r w:rsidR="00D1485A">
        <w:rPr>
          <w:rFonts w:ascii="Arial" w:hAnsi="Arial" w:cs="Arial"/>
          <w:color w:val="000000" w:themeColor="text1"/>
          <w:sz w:val="24"/>
          <w:szCs w:val="24"/>
        </w:rPr>
        <w:t xml:space="preserve"> nr </w:t>
      </w:r>
      <w:r w:rsidR="003D7EDB">
        <w:rPr>
          <w:rFonts w:ascii="Arial" w:hAnsi="Arial" w:cs="Arial"/>
          <w:color w:val="000000" w:themeColor="text1"/>
          <w:sz w:val="24"/>
          <w:szCs w:val="24"/>
        </w:rPr>
        <w:t>53/12.11.2025</w:t>
      </w:r>
    </w:p>
    <w:p w:rsidR="00EC0C46" w:rsidRPr="00BF4DA0" w:rsidRDefault="00143BF9" w:rsidP="00143BF9">
      <w:pPr>
        <w:pStyle w:val="Corptext"/>
        <w:tabs>
          <w:tab w:val="left" w:pos="7804"/>
        </w:tabs>
        <w:ind w:right="2603"/>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B721A5" w:rsidRPr="00BF4DA0">
        <w:rPr>
          <w:rFonts w:ascii="Arial" w:hAnsi="Arial" w:cs="Arial"/>
          <w:color w:val="000000" w:themeColor="text1"/>
          <w:sz w:val="24"/>
          <w:szCs w:val="24"/>
        </w:rPr>
        <w:t>P</w:t>
      </w:r>
      <w:r w:rsidR="00EC0C46" w:rsidRPr="00BF4DA0">
        <w:rPr>
          <w:rFonts w:ascii="Arial" w:hAnsi="Arial" w:cs="Arial"/>
          <w:color w:val="000000" w:themeColor="text1"/>
          <w:sz w:val="24"/>
          <w:szCs w:val="24"/>
        </w:rPr>
        <w:t>rivind</w:t>
      </w:r>
      <w:r w:rsidR="00B721A5">
        <w:rPr>
          <w:rFonts w:ascii="Arial" w:hAnsi="Arial" w:cs="Arial"/>
          <w:color w:val="000000" w:themeColor="text1"/>
          <w:sz w:val="24"/>
          <w:szCs w:val="24"/>
        </w:rPr>
        <w:t xml:space="preserve"> </w:t>
      </w:r>
      <w:bookmarkStart w:id="0" w:name="_GoBack"/>
      <w:bookmarkEnd w:id="0"/>
      <w:r w:rsidR="00EC0C46" w:rsidRPr="00BF4DA0">
        <w:rPr>
          <w:rFonts w:ascii="Arial" w:hAnsi="Arial" w:cs="Arial"/>
          <w:color w:val="000000" w:themeColor="text1"/>
          <w:spacing w:val="-13"/>
          <w:sz w:val="24"/>
          <w:szCs w:val="24"/>
        </w:rPr>
        <w:t xml:space="preserve"> </w:t>
      </w:r>
      <w:r w:rsidR="00EC0C46" w:rsidRPr="00BF4DA0">
        <w:rPr>
          <w:rFonts w:ascii="Arial" w:hAnsi="Arial" w:cs="Arial"/>
          <w:color w:val="000000" w:themeColor="text1"/>
          <w:sz w:val="24"/>
          <w:szCs w:val="24"/>
        </w:rPr>
        <w:t>aprobarea</w:t>
      </w:r>
      <w:r w:rsidR="00EC0C46" w:rsidRPr="00BF4DA0">
        <w:rPr>
          <w:rFonts w:ascii="Arial" w:hAnsi="Arial" w:cs="Arial"/>
          <w:color w:val="000000" w:themeColor="text1"/>
          <w:spacing w:val="-12"/>
          <w:sz w:val="24"/>
          <w:szCs w:val="24"/>
        </w:rPr>
        <w:t xml:space="preserve"> </w:t>
      </w:r>
      <w:r w:rsidR="00EC0C46" w:rsidRPr="00BF4DA0">
        <w:rPr>
          <w:rFonts w:ascii="Arial" w:hAnsi="Arial" w:cs="Arial"/>
          <w:color w:val="000000" w:themeColor="text1"/>
          <w:sz w:val="24"/>
          <w:szCs w:val="24"/>
        </w:rPr>
        <w:t>colaborării</w:t>
      </w:r>
      <w:r w:rsidR="00EC0C46" w:rsidRPr="00BF4DA0">
        <w:rPr>
          <w:rFonts w:ascii="Arial" w:hAnsi="Arial" w:cs="Arial"/>
          <w:color w:val="000000" w:themeColor="text1"/>
          <w:spacing w:val="-13"/>
          <w:sz w:val="24"/>
          <w:szCs w:val="24"/>
        </w:rPr>
        <w:t xml:space="preserve"> </w:t>
      </w:r>
      <w:r w:rsidR="00EC0C46" w:rsidRPr="00BF4DA0">
        <w:rPr>
          <w:rFonts w:ascii="Arial" w:hAnsi="Arial" w:cs="Arial"/>
          <w:color w:val="000000" w:themeColor="text1"/>
          <w:sz w:val="24"/>
          <w:szCs w:val="24"/>
        </w:rPr>
        <w:t>interinstituționale</w:t>
      </w:r>
      <w:r w:rsidR="00EC0C46" w:rsidRPr="00BF4DA0">
        <w:rPr>
          <w:rFonts w:ascii="Arial" w:hAnsi="Arial" w:cs="Arial"/>
          <w:color w:val="000000" w:themeColor="text1"/>
          <w:spacing w:val="-12"/>
          <w:sz w:val="24"/>
          <w:szCs w:val="24"/>
        </w:rPr>
        <w:t xml:space="preserve"> </w:t>
      </w:r>
      <w:r w:rsidR="00EC0C46" w:rsidRPr="00BF4DA0">
        <w:rPr>
          <w:rFonts w:ascii="Arial" w:hAnsi="Arial" w:cs="Arial"/>
          <w:color w:val="000000" w:themeColor="text1"/>
          <w:sz w:val="24"/>
          <w:szCs w:val="24"/>
        </w:rPr>
        <w:t>din</w:t>
      </w:r>
      <w:r w:rsidR="00EC0C46" w:rsidRPr="00BF4DA0">
        <w:rPr>
          <w:rFonts w:ascii="Arial" w:hAnsi="Arial" w:cs="Arial"/>
          <w:color w:val="000000" w:themeColor="text1"/>
          <w:spacing w:val="-13"/>
          <w:sz w:val="24"/>
          <w:szCs w:val="24"/>
        </w:rPr>
        <w:t xml:space="preserve"> </w:t>
      </w:r>
      <w:r w:rsidR="00EC0C46" w:rsidRPr="00BF4DA0">
        <w:rPr>
          <w:rFonts w:ascii="Arial" w:hAnsi="Arial" w:cs="Arial"/>
          <w:color w:val="000000" w:themeColor="text1"/>
          <w:sz w:val="24"/>
          <w:szCs w:val="24"/>
        </w:rPr>
        <w:t>cadrul</w:t>
      </w:r>
      <w:r w:rsidR="00EC0C46" w:rsidRPr="00BF4DA0">
        <w:rPr>
          <w:rFonts w:ascii="Arial" w:hAnsi="Arial" w:cs="Arial"/>
          <w:color w:val="000000" w:themeColor="text1"/>
          <w:spacing w:val="-12"/>
          <w:sz w:val="24"/>
          <w:szCs w:val="24"/>
        </w:rPr>
        <w:t xml:space="preserve"> </w:t>
      </w:r>
      <w:r w:rsidR="00EC0C46" w:rsidRPr="00BF4DA0">
        <w:rPr>
          <w:rFonts w:ascii="Arial" w:hAnsi="Arial" w:cs="Arial"/>
          <w:color w:val="000000" w:themeColor="text1"/>
          <w:sz w:val="24"/>
          <w:szCs w:val="24"/>
        </w:rPr>
        <w:t xml:space="preserve">proiectului </w:t>
      </w:r>
      <w:r w:rsidR="00EC0C46" w:rsidRPr="00BF4DA0">
        <w:rPr>
          <w:rFonts w:ascii="Arial" w:hAnsi="Arial" w:cs="Arial"/>
          <w:i/>
          <w:color w:val="000000" w:themeColor="text1"/>
          <w:sz w:val="24"/>
          <w:szCs w:val="24"/>
        </w:rPr>
        <w:t>„Furnizare de servicii integrate în comunitățile rurale – facilitarea accesului</w:t>
      </w:r>
      <w:r w:rsidR="00EC0C46" w:rsidRPr="00BF4DA0">
        <w:rPr>
          <w:rFonts w:ascii="Arial" w:hAnsi="Arial" w:cs="Arial"/>
          <w:i/>
          <w:color w:val="000000" w:themeColor="text1"/>
          <w:spacing w:val="-5"/>
          <w:sz w:val="24"/>
          <w:szCs w:val="24"/>
        </w:rPr>
        <w:t xml:space="preserve"> </w:t>
      </w:r>
      <w:r w:rsidR="00EC0C46" w:rsidRPr="00BF4DA0">
        <w:rPr>
          <w:rFonts w:ascii="Arial" w:hAnsi="Arial" w:cs="Arial"/>
          <w:i/>
          <w:color w:val="000000" w:themeColor="text1"/>
          <w:sz w:val="24"/>
          <w:szCs w:val="24"/>
        </w:rPr>
        <w:t>persoanelor</w:t>
      </w:r>
      <w:r w:rsidR="00EC0C46" w:rsidRPr="00BF4DA0">
        <w:rPr>
          <w:rFonts w:ascii="Arial" w:hAnsi="Arial" w:cs="Arial"/>
          <w:i/>
          <w:color w:val="000000" w:themeColor="text1"/>
          <w:spacing w:val="-8"/>
          <w:sz w:val="24"/>
          <w:szCs w:val="24"/>
        </w:rPr>
        <w:t xml:space="preserve"> </w:t>
      </w:r>
      <w:r w:rsidR="00EC0C46" w:rsidRPr="00BF4DA0">
        <w:rPr>
          <w:rFonts w:ascii="Arial" w:hAnsi="Arial" w:cs="Arial"/>
          <w:i/>
          <w:color w:val="000000" w:themeColor="text1"/>
          <w:sz w:val="24"/>
          <w:szCs w:val="24"/>
        </w:rPr>
        <w:t>vulnerabile</w:t>
      </w:r>
      <w:r w:rsidR="00EC0C46" w:rsidRPr="00BF4DA0">
        <w:rPr>
          <w:rFonts w:ascii="Arial" w:hAnsi="Arial" w:cs="Arial"/>
          <w:i/>
          <w:color w:val="000000" w:themeColor="text1"/>
          <w:spacing w:val="-5"/>
          <w:sz w:val="24"/>
          <w:szCs w:val="24"/>
        </w:rPr>
        <w:t xml:space="preserve"> </w:t>
      </w:r>
      <w:r w:rsidR="00EC0C46" w:rsidRPr="00BF4DA0">
        <w:rPr>
          <w:rFonts w:ascii="Arial" w:hAnsi="Arial" w:cs="Arial"/>
          <w:i/>
          <w:color w:val="000000" w:themeColor="text1"/>
          <w:sz w:val="24"/>
          <w:szCs w:val="24"/>
        </w:rPr>
        <w:t>la</w:t>
      </w:r>
      <w:r w:rsidR="00EC0C46" w:rsidRPr="00BF4DA0">
        <w:rPr>
          <w:rFonts w:ascii="Arial" w:hAnsi="Arial" w:cs="Arial"/>
          <w:i/>
          <w:color w:val="000000" w:themeColor="text1"/>
          <w:spacing w:val="-8"/>
          <w:sz w:val="24"/>
          <w:szCs w:val="24"/>
        </w:rPr>
        <w:t xml:space="preserve"> </w:t>
      </w:r>
      <w:r w:rsidR="00EC0C46" w:rsidRPr="00BF4DA0">
        <w:rPr>
          <w:rFonts w:ascii="Arial" w:hAnsi="Arial" w:cs="Arial"/>
          <w:i/>
          <w:color w:val="000000" w:themeColor="text1"/>
          <w:sz w:val="24"/>
          <w:szCs w:val="24"/>
        </w:rPr>
        <w:t>servicii</w:t>
      </w:r>
      <w:r w:rsidR="00EC0C46" w:rsidRPr="00BF4DA0">
        <w:rPr>
          <w:rFonts w:ascii="Arial" w:hAnsi="Arial" w:cs="Arial"/>
          <w:i/>
          <w:color w:val="000000" w:themeColor="text1"/>
          <w:spacing w:val="-8"/>
          <w:sz w:val="24"/>
          <w:szCs w:val="24"/>
        </w:rPr>
        <w:t xml:space="preserve"> </w:t>
      </w:r>
      <w:r w:rsidR="00EC0C46" w:rsidRPr="00BF4DA0">
        <w:rPr>
          <w:rFonts w:ascii="Arial" w:hAnsi="Arial" w:cs="Arial"/>
          <w:i/>
          <w:color w:val="000000" w:themeColor="text1"/>
          <w:sz w:val="24"/>
          <w:szCs w:val="24"/>
        </w:rPr>
        <w:t>de</w:t>
      </w:r>
      <w:r w:rsidR="00EC0C46" w:rsidRPr="00BF4DA0">
        <w:rPr>
          <w:rFonts w:ascii="Arial" w:hAnsi="Arial" w:cs="Arial"/>
          <w:i/>
          <w:color w:val="000000" w:themeColor="text1"/>
          <w:spacing w:val="-5"/>
          <w:sz w:val="24"/>
          <w:szCs w:val="24"/>
        </w:rPr>
        <w:t xml:space="preserve"> </w:t>
      </w:r>
      <w:r w:rsidR="00EC0C46" w:rsidRPr="00BF4DA0">
        <w:rPr>
          <w:rFonts w:ascii="Arial" w:hAnsi="Arial" w:cs="Arial"/>
          <w:i/>
          <w:color w:val="000000" w:themeColor="text1"/>
          <w:sz w:val="24"/>
          <w:szCs w:val="24"/>
        </w:rPr>
        <w:t>bază</w:t>
      </w:r>
      <w:r w:rsidR="00EC0C46" w:rsidRPr="00BF4DA0">
        <w:rPr>
          <w:rFonts w:ascii="Arial" w:hAnsi="Arial" w:cs="Arial"/>
          <w:i/>
          <w:color w:val="000000" w:themeColor="text1"/>
          <w:spacing w:val="-8"/>
          <w:sz w:val="24"/>
          <w:szCs w:val="24"/>
        </w:rPr>
        <w:t xml:space="preserve"> </w:t>
      </w:r>
      <w:r w:rsidR="00EC0C46" w:rsidRPr="00BF4DA0">
        <w:rPr>
          <w:rFonts w:ascii="Arial" w:hAnsi="Arial" w:cs="Arial"/>
          <w:i/>
          <w:color w:val="000000" w:themeColor="text1"/>
          <w:sz w:val="24"/>
          <w:szCs w:val="24"/>
        </w:rPr>
        <w:t>eficiente</w:t>
      </w:r>
      <w:r w:rsidR="00EC0C46" w:rsidRPr="00BF4DA0">
        <w:rPr>
          <w:rFonts w:ascii="Arial" w:hAnsi="Arial" w:cs="Arial"/>
          <w:i/>
          <w:color w:val="000000" w:themeColor="text1"/>
          <w:spacing w:val="-4"/>
          <w:sz w:val="24"/>
          <w:szCs w:val="24"/>
        </w:rPr>
        <w:t xml:space="preserve"> </w:t>
      </w:r>
      <w:r w:rsidR="00EC0C46" w:rsidRPr="00BF4DA0">
        <w:rPr>
          <w:rFonts w:ascii="Arial" w:hAnsi="Arial" w:cs="Arial"/>
          <w:i/>
          <w:color w:val="000000" w:themeColor="text1"/>
          <w:sz w:val="24"/>
          <w:szCs w:val="24"/>
        </w:rPr>
        <w:t>și</w:t>
      </w:r>
      <w:r w:rsidR="00EC0C46" w:rsidRPr="00BF4DA0">
        <w:rPr>
          <w:rFonts w:ascii="Arial" w:hAnsi="Arial" w:cs="Arial"/>
          <w:i/>
          <w:color w:val="000000" w:themeColor="text1"/>
          <w:spacing w:val="-8"/>
          <w:sz w:val="24"/>
          <w:szCs w:val="24"/>
        </w:rPr>
        <w:t xml:space="preserve"> </w:t>
      </w:r>
      <w:r w:rsidR="00EC0C46" w:rsidRPr="00BF4DA0">
        <w:rPr>
          <w:rFonts w:ascii="Arial" w:hAnsi="Arial" w:cs="Arial"/>
          <w:i/>
          <w:color w:val="000000" w:themeColor="text1"/>
          <w:sz w:val="24"/>
          <w:szCs w:val="24"/>
        </w:rPr>
        <w:t>de</w:t>
      </w:r>
      <w:r w:rsidR="00EC0C46" w:rsidRPr="00BF4DA0">
        <w:rPr>
          <w:rFonts w:ascii="Arial" w:hAnsi="Arial" w:cs="Arial"/>
          <w:i/>
          <w:color w:val="000000" w:themeColor="text1"/>
          <w:spacing w:val="-9"/>
          <w:sz w:val="24"/>
          <w:szCs w:val="24"/>
        </w:rPr>
        <w:t xml:space="preserve"> </w:t>
      </w:r>
      <w:r w:rsidR="00EC0C46" w:rsidRPr="00BF4DA0">
        <w:rPr>
          <w:rFonts w:ascii="Arial" w:hAnsi="Arial" w:cs="Arial"/>
          <w:i/>
          <w:color w:val="000000" w:themeColor="text1"/>
          <w:sz w:val="24"/>
          <w:szCs w:val="24"/>
        </w:rPr>
        <w:t>calitate”</w:t>
      </w:r>
    </w:p>
    <w:p w:rsidR="00EC0C46" w:rsidRPr="00BF4DA0" w:rsidRDefault="00EC0C46" w:rsidP="00143BF9">
      <w:pPr>
        <w:pStyle w:val="Corptext"/>
        <w:spacing w:before="260"/>
        <w:jc w:val="center"/>
        <w:rPr>
          <w:rFonts w:ascii="Arial" w:hAnsi="Arial" w:cs="Arial"/>
          <w:i/>
          <w:color w:val="000000" w:themeColor="text1"/>
          <w:sz w:val="24"/>
          <w:szCs w:val="24"/>
        </w:rPr>
      </w:pPr>
    </w:p>
    <w:p w:rsidR="00EC0C46" w:rsidRPr="00BF4DA0" w:rsidRDefault="00EC0C46" w:rsidP="00EC0C46">
      <w:pPr>
        <w:pStyle w:val="Corptext"/>
        <w:tabs>
          <w:tab w:val="left" w:pos="4512"/>
        </w:tabs>
        <w:ind w:left="372"/>
        <w:rPr>
          <w:rFonts w:ascii="Arial" w:hAnsi="Arial" w:cs="Arial"/>
          <w:color w:val="000000" w:themeColor="text1"/>
          <w:sz w:val="24"/>
          <w:szCs w:val="24"/>
        </w:rPr>
      </w:pPr>
      <w:r w:rsidRPr="00BF4DA0">
        <w:rPr>
          <w:rFonts w:ascii="Arial" w:hAnsi="Arial" w:cs="Arial"/>
          <w:color w:val="000000" w:themeColor="text1"/>
          <w:sz w:val="24"/>
          <w:szCs w:val="24"/>
        </w:rPr>
        <w:t xml:space="preserve">Consiliul Local Fărău întrunit în ședință ordinară în </w:t>
      </w:r>
      <w:r w:rsidR="003D7EDB">
        <w:rPr>
          <w:rFonts w:ascii="Arial" w:hAnsi="Arial" w:cs="Arial"/>
          <w:color w:val="000000" w:themeColor="text1"/>
          <w:sz w:val="24"/>
          <w:szCs w:val="24"/>
        </w:rPr>
        <w:t>27</w:t>
      </w:r>
      <w:r w:rsidRPr="00BF4DA0">
        <w:rPr>
          <w:rFonts w:ascii="Arial" w:hAnsi="Arial" w:cs="Arial"/>
          <w:color w:val="000000" w:themeColor="text1"/>
          <w:sz w:val="24"/>
          <w:szCs w:val="24"/>
        </w:rPr>
        <w:t>.11.2025</w:t>
      </w:r>
    </w:p>
    <w:p w:rsidR="00EC0C46" w:rsidRPr="00BF4DA0" w:rsidRDefault="00EC0C46" w:rsidP="00EC0C46">
      <w:pPr>
        <w:pStyle w:val="Corptext"/>
        <w:tabs>
          <w:tab w:val="left" w:pos="4512"/>
        </w:tabs>
        <w:ind w:left="372"/>
        <w:rPr>
          <w:rFonts w:ascii="Arial" w:hAnsi="Arial" w:cs="Arial"/>
          <w:color w:val="000000" w:themeColor="text1"/>
          <w:sz w:val="24"/>
          <w:szCs w:val="24"/>
        </w:rPr>
      </w:pPr>
      <w:r w:rsidRPr="00BF4DA0">
        <w:rPr>
          <w:rFonts w:ascii="Arial" w:hAnsi="Arial" w:cs="Arial"/>
          <w:color w:val="000000" w:themeColor="text1"/>
          <w:sz w:val="24"/>
          <w:szCs w:val="24"/>
        </w:rPr>
        <w:t xml:space="preserve">Luând în dezbatere </w:t>
      </w:r>
    </w:p>
    <w:p w:rsidR="00EC0C46" w:rsidRPr="00BF4DA0" w:rsidRDefault="00EC0C46" w:rsidP="00EC0C46">
      <w:pPr>
        <w:tabs>
          <w:tab w:val="left" w:pos="2282"/>
          <w:tab w:val="left" w:pos="5000"/>
          <w:tab w:val="left" w:pos="9119"/>
        </w:tabs>
        <w:spacing w:before="1"/>
        <w:ind w:left="372" w:right="810"/>
        <w:jc w:val="both"/>
        <w:rPr>
          <w:rFonts w:ascii="Arial" w:hAnsi="Arial" w:cs="Arial"/>
          <w:color w:val="000000" w:themeColor="text1"/>
          <w:sz w:val="24"/>
          <w:szCs w:val="24"/>
        </w:rPr>
      </w:pPr>
      <w:r w:rsidRPr="00BF4DA0">
        <w:rPr>
          <w:rFonts w:ascii="Arial" w:hAnsi="Arial" w:cs="Arial"/>
          <w:color w:val="000000" w:themeColor="text1"/>
          <w:sz w:val="24"/>
          <w:szCs w:val="24"/>
        </w:rPr>
        <w:t xml:space="preserve">- referatul de aprobare </w:t>
      </w:r>
      <w:r w:rsidRPr="00BF4DA0">
        <w:rPr>
          <w:rFonts w:ascii="Arial" w:hAnsi="Arial" w:cs="Arial"/>
          <w:color w:val="000000" w:themeColor="text1"/>
          <w:spacing w:val="40"/>
          <w:sz w:val="24"/>
          <w:szCs w:val="24"/>
        </w:rPr>
        <w:t xml:space="preserve"> </w:t>
      </w:r>
      <w:r w:rsidR="003D7EDB">
        <w:rPr>
          <w:rFonts w:ascii="Arial" w:hAnsi="Arial" w:cs="Arial"/>
          <w:color w:val="000000" w:themeColor="text1"/>
          <w:sz w:val="24"/>
          <w:szCs w:val="24"/>
        </w:rPr>
        <w:t>nr.2628/12.11.2025</w:t>
      </w:r>
      <w:r w:rsidRPr="00BF4DA0">
        <w:rPr>
          <w:rFonts w:ascii="Arial" w:hAnsi="Arial" w:cs="Arial"/>
          <w:color w:val="000000" w:themeColor="text1"/>
          <w:sz w:val="24"/>
          <w:szCs w:val="24"/>
        </w:rPr>
        <w:t xml:space="preserve"> al Dlui Stoia Ioan , primarul </w:t>
      </w:r>
      <w:r w:rsidRPr="00BF4DA0">
        <w:rPr>
          <w:rFonts w:ascii="Arial" w:hAnsi="Arial" w:cs="Arial"/>
          <w:color w:val="000000" w:themeColor="text1"/>
          <w:spacing w:val="-4"/>
          <w:sz w:val="24"/>
          <w:szCs w:val="24"/>
        </w:rPr>
        <w:t xml:space="preserve">Comunei Fărău </w:t>
      </w:r>
      <w:r w:rsidRPr="00BF4DA0">
        <w:rPr>
          <w:rFonts w:ascii="Arial" w:hAnsi="Arial" w:cs="Arial"/>
          <w:color w:val="000000" w:themeColor="text1"/>
          <w:sz w:val="24"/>
          <w:szCs w:val="24"/>
        </w:rPr>
        <w:t>,</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județul Al,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Pr="00BF4DA0">
        <w:rPr>
          <w:rFonts w:ascii="Arial" w:hAnsi="Arial" w:cs="Arial"/>
          <w:i/>
          <w:color w:val="000000" w:themeColor="text1"/>
          <w:sz w:val="24"/>
          <w:szCs w:val="24"/>
        </w:rPr>
        <w:t>Furnizare de servicii integrate în comunitățile rurale - facilitarea accesului persoanelor</w:t>
      </w:r>
      <w:r w:rsidRPr="00BF4DA0">
        <w:rPr>
          <w:rFonts w:ascii="Arial" w:hAnsi="Arial" w:cs="Arial"/>
          <w:i/>
          <w:color w:val="000000" w:themeColor="text1"/>
          <w:spacing w:val="-13"/>
          <w:sz w:val="24"/>
          <w:szCs w:val="24"/>
        </w:rPr>
        <w:t xml:space="preserve"> </w:t>
      </w:r>
      <w:r w:rsidRPr="00BF4DA0">
        <w:rPr>
          <w:rFonts w:ascii="Arial" w:hAnsi="Arial" w:cs="Arial"/>
          <w:i/>
          <w:color w:val="000000" w:themeColor="text1"/>
          <w:sz w:val="24"/>
          <w:szCs w:val="24"/>
        </w:rPr>
        <w:t>vulnerabile</w:t>
      </w:r>
      <w:r w:rsidRPr="00BF4DA0">
        <w:rPr>
          <w:rFonts w:ascii="Arial" w:hAnsi="Arial" w:cs="Arial"/>
          <w:i/>
          <w:color w:val="000000" w:themeColor="text1"/>
          <w:spacing w:val="-12"/>
          <w:sz w:val="24"/>
          <w:szCs w:val="24"/>
        </w:rPr>
        <w:t xml:space="preserve"> </w:t>
      </w:r>
      <w:r w:rsidRPr="00BF4DA0">
        <w:rPr>
          <w:rFonts w:ascii="Arial" w:hAnsi="Arial" w:cs="Arial"/>
          <w:i/>
          <w:color w:val="000000" w:themeColor="text1"/>
          <w:sz w:val="24"/>
          <w:szCs w:val="24"/>
        </w:rPr>
        <w:t>la</w:t>
      </w:r>
      <w:r w:rsidRPr="00BF4DA0">
        <w:rPr>
          <w:rFonts w:ascii="Arial" w:hAnsi="Arial" w:cs="Arial"/>
          <w:i/>
          <w:color w:val="000000" w:themeColor="text1"/>
          <w:spacing w:val="-13"/>
          <w:sz w:val="24"/>
          <w:szCs w:val="24"/>
        </w:rPr>
        <w:t xml:space="preserve"> </w:t>
      </w:r>
      <w:r w:rsidRPr="00BF4DA0">
        <w:rPr>
          <w:rFonts w:ascii="Arial" w:hAnsi="Arial" w:cs="Arial"/>
          <w:i/>
          <w:color w:val="000000" w:themeColor="text1"/>
          <w:sz w:val="24"/>
          <w:szCs w:val="24"/>
        </w:rPr>
        <w:t>servicii</w:t>
      </w:r>
      <w:r w:rsidRPr="00BF4DA0">
        <w:rPr>
          <w:rFonts w:ascii="Arial" w:hAnsi="Arial" w:cs="Arial"/>
          <w:i/>
          <w:color w:val="000000" w:themeColor="text1"/>
          <w:spacing w:val="-12"/>
          <w:sz w:val="24"/>
          <w:szCs w:val="24"/>
        </w:rPr>
        <w:t xml:space="preserve"> </w:t>
      </w:r>
      <w:r w:rsidRPr="00BF4DA0">
        <w:rPr>
          <w:rFonts w:ascii="Arial" w:hAnsi="Arial" w:cs="Arial"/>
          <w:i/>
          <w:color w:val="000000" w:themeColor="text1"/>
          <w:sz w:val="24"/>
          <w:szCs w:val="24"/>
        </w:rPr>
        <w:t>de</w:t>
      </w:r>
      <w:r w:rsidRPr="00BF4DA0">
        <w:rPr>
          <w:rFonts w:ascii="Arial" w:hAnsi="Arial" w:cs="Arial"/>
          <w:i/>
          <w:color w:val="000000" w:themeColor="text1"/>
          <w:spacing w:val="-13"/>
          <w:sz w:val="24"/>
          <w:szCs w:val="24"/>
        </w:rPr>
        <w:t xml:space="preserve"> </w:t>
      </w:r>
      <w:r w:rsidRPr="00BF4DA0">
        <w:rPr>
          <w:rFonts w:ascii="Arial" w:hAnsi="Arial" w:cs="Arial"/>
          <w:i/>
          <w:color w:val="000000" w:themeColor="text1"/>
          <w:sz w:val="24"/>
          <w:szCs w:val="24"/>
        </w:rPr>
        <w:t>bază</w:t>
      </w:r>
      <w:r w:rsidRPr="00BF4DA0">
        <w:rPr>
          <w:rFonts w:ascii="Arial" w:hAnsi="Arial" w:cs="Arial"/>
          <w:i/>
          <w:color w:val="000000" w:themeColor="text1"/>
          <w:spacing w:val="-12"/>
          <w:sz w:val="24"/>
          <w:szCs w:val="24"/>
        </w:rPr>
        <w:t xml:space="preserve"> </w:t>
      </w:r>
      <w:r w:rsidRPr="00BF4DA0">
        <w:rPr>
          <w:rFonts w:ascii="Arial" w:hAnsi="Arial" w:cs="Arial"/>
          <w:i/>
          <w:color w:val="000000" w:themeColor="text1"/>
          <w:sz w:val="24"/>
          <w:szCs w:val="24"/>
        </w:rPr>
        <w:t>eficiente</w:t>
      </w:r>
      <w:r w:rsidRPr="00BF4DA0">
        <w:rPr>
          <w:rFonts w:ascii="Arial" w:hAnsi="Arial" w:cs="Arial"/>
          <w:i/>
          <w:color w:val="000000" w:themeColor="text1"/>
          <w:spacing w:val="-13"/>
          <w:sz w:val="24"/>
          <w:szCs w:val="24"/>
        </w:rPr>
        <w:t xml:space="preserve"> </w:t>
      </w:r>
      <w:r w:rsidRPr="00BF4DA0">
        <w:rPr>
          <w:rFonts w:ascii="Arial" w:hAnsi="Arial" w:cs="Arial"/>
          <w:i/>
          <w:color w:val="000000" w:themeColor="text1"/>
          <w:sz w:val="24"/>
          <w:szCs w:val="24"/>
        </w:rPr>
        <w:t>și</w:t>
      </w:r>
      <w:r w:rsidRPr="00BF4DA0">
        <w:rPr>
          <w:rFonts w:ascii="Arial" w:hAnsi="Arial" w:cs="Arial"/>
          <w:i/>
          <w:color w:val="000000" w:themeColor="text1"/>
          <w:spacing w:val="-12"/>
          <w:sz w:val="24"/>
          <w:szCs w:val="24"/>
        </w:rPr>
        <w:t xml:space="preserve"> </w:t>
      </w:r>
      <w:r w:rsidRPr="00BF4DA0">
        <w:rPr>
          <w:rFonts w:ascii="Arial" w:hAnsi="Arial" w:cs="Arial"/>
          <w:i/>
          <w:color w:val="000000" w:themeColor="text1"/>
          <w:sz w:val="24"/>
          <w:szCs w:val="24"/>
        </w:rPr>
        <w:t>de</w:t>
      </w:r>
      <w:r w:rsidRPr="00BF4DA0">
        <w:rPr>
          <w:rFonts w:ascii="Arial" w:hAnsi="Arial" w:cs="Arial"/>
          <w:i/>
          <w:color w:val="000000" w:themeColor="text1"/>
          <w:spacing w:val="-12"/>
          <w:sz w:val="24"/>
          <w:szCs w:val="24"/>
        </w:rPr>
        <w:t xml:space="preserve"> </w:t>
      </w:r>
      <w:r w:rsidRPr="00BF4DA0">
        <w:rPr>
          <w:rFonts w:ascii="Arial" w:hAnsi="Arial" w:cs="Arial"/>
          <w:i/>
          <w:color w:val="000000" w:themeColor="text1"/>
          <w:sz w:val="24"/>
          <w:szCs w:val="24"/>
        </w:rPr>
        <w:t>calitate</w:t>
      </w:r>
      <w:r w:rsidRPr="00BF4DA0">
        <w:rPr>
          <w:rFonts w:ascii="Arial" w:hAnsi="Arial" w:cs="Arial"/>
          <w:color w:val="000000" w:themeColor="text1"/>
          <w:sz w:val="24"/>
          <w:szCs w:val="24"/>
        </w:rPr>
        <w:t>”,</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cod SMIS 339395, cofinanțat</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Uniunea</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Europeană</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din</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Fondul Social European Plus, prin Programul Incluziune și Demnitate Socială 2021-2027.</w:t>
      </w:r>
    </w:p>
    <w:p w:rsidR="00EC0C46" w:rsidRPr="00BF4DA0" w:rsidRDefault="00EC0C46" w:rsidP="00BD1A3C">
      <w:pPr>
        <w:pStyle w:val="Corptext"/>
        <w:jc w:val="left"/>
        <w:rPr>
          <w:rFonts w:ascii="Arial" w:hAnsi="Arial" w:cs="Arial"/>
          <w:color w:val="000000" w:themeColor="text1"/>
          <w:sz w:val="24"/>
          <w:szCs w:val="24"/>
        </w:rPr>
      </w:pPr>
      <w:r w:rsidRPr="00BF4DA0">
        <w:rPr>
          <w:rFonts w:ascii="Arial" w:hAnsi="Arial" w:cs="Arial"/>
          <w:color w:val="000000" w:themeColor="text1"/>
          <w:sz w:val="24"/>
          <w:szCs w:val="24"/>
        </w:rPr>
        <w:t xml:space="preserve">     - raportul compartimentului de specialitate din cadrul Primăriei Fărău</w:t>
      </w:r>
      <w:r w:rsidR="00BD1A3C">
        <w:rPr>
          <w:rFonts w:ascii="Arial" w:hAnsi="Arial" w:cs="Arial"/>
          <w:color w:val="000000" w:themeColor="text1"/>
          <w:sz w:val="24"/>
          <w:szCs w:val="24"/>
        </w:rPr>
        <w:t xml:space="preserve"> nr 2629/12.11.2025</w:t>
      </w:r>
    </w:p>
    <w:p w:rsidR="00EC0C46" w:rsidRDefault="00EC0C46" w:rsidP="00EC0C46">
      <w:pPr>
        <w:pStyle w:val="Corptext"/>
        <w:tabs>
          <w:tab w:val="left" w:pos="8574"/>
        </w:tabs>
        <w:spacing w:before="2"/>
        <w:ind w:left="372"/>
        <w:jc w:val="left"/>
        <w:rPr>
          <w:rFonts w:ascii="Arial" w:hAnsi="Arial" w:cs="Arial"/>
          <w:color w:val="000000" w:themeColor="text1"/>
          <w:spacing w:val="-2"/>
          <w:sz w:val="24"/>
          <w:szCs w:val="24"/>
        </w:rPr>
      </w:pPr>
      <w:r w:rsidRPr="00BF4DA0">
        <w:rPr>
          <w:rFonts w:ascii="Arial" w:hAnsi="Arial" w:cs="Arial"/>
          <w:color w:val="000000" w:themeColor="text1"/>
          <w:sz w:val="24"/>
          <w:szCs w:val="24"/>
        </w:rPr>
        <w:t>Luând</w:t>
      </w:r>
      <w:r w:rsidRPr="00BF4DA0">
        <w:rPr>
          <w:rFonts w:ascii="Arial" w:hAnsi="Arial" w:cs="Arial"/>
          <w:color w:val="000000" w:themeColor="text1"/>
          <w:spacing w:val="-14"/>
          <w:sz w:val="24"/>
          <w:szCs w:val="24"/>
        </w:rPr>
        <w:t xml:space="preserve"> </w:t>
      </w:r>
      <w:r w:rsidR="003D7EDB">
        <w:rPr>
          <w:rFonts w:ascii="Arial" w:hAnsi="Arial" w:cs="Arial"/>
          <w:color w:val="000000" w:themeColor="text1"/>
          <w:spacing w:val="-14"/>
          <w:sz w:val="24"/>
          <w:szCs w:val="24"/>
        </w:rPr>
        <w:t xml:space="preserve"> </w:t>
      </w:r>
      <w:r w:rsidRPr="00BF4DA0">
        <w:rPr>
          <w:rFonts w:ascii="Arial" w:hAnsi="Arial" w:cs="Arial"/>
          <w:color w:val="000000" w:themeColor="text1"/>
          <w:sz w:val="24"/>
          <w:szCs w:val="24"/>
        </w:rPr>
        <w:t>act</w:t>
      </w:r>
      <w:r w:rsidRPr="00BF4DA0">
        <w:rPr>
          <w:rFonts w:ascii="Arial" w:hAnsi="Arial" w:cs="Arial"/>
          <w:color w:val="000000" w:themeColor="text1"/>
          <w:spacing w:val="-9"/>
          <w:sz w:val="24"/>
          <w:szCs w:val="24"/>
        </w:rPr>
        <w:t xml:space="preserve"> </w:t>
      </w:r>
      <w:r w:rsidR="003D7EDB">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dezbaterile</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din</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ședința</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plenului</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Consiliului</w:t>
      </w:r>
      <w:r w:rsidRPr="00BF4DA0">
        <w:rPr>
          <w:rFonts w:ascii="Arial" w:hAnsi="Arial" w:cs="Arial"/>
          <w:color w:val="000000" w:themeColor="text1"/>
          <w:spacing w:val="-8"/>
          <w:sz w:val="24"/>
          <w:szCs w:val="24"/>
        </w:rPr>
        <w:t xml:space="preserve"> </w:t>
      </w:r>
      <w:r w:rsidR="003D7EDB">
        <w:rPr>
          <w:rFonts w:ascii="Arial" w:hAnsi="Arial" w:cs="Arial"/>
          <w:color w:val="000000" w:themeColor="text1"/>
          <w:spacing w:val="-2"/>
          <w:sz w:val="24"/>
          <w:szCs w:val="24"/>
        </w:rPr>
        <w:t>Local Fărău</w:t>
      </w:r>
    </w:p>
    <w:p w:rsidR="00BD1A3C" w:rsidRDefault="00BD1A3C" w:rsidP="00EC0C46">
      <w:pPr>
        <w:pStyle w:val="Corptext"/>
        <w:tabs>
          <w:tab w:val="left" w:pos="8574"/>
        </w:tabs>
        <w:spacing w:before="2"/>
        <w:ind w:left="372"/>
        <w:jc w:val="left"/>
        <w:rPr>
          <w:rFonts w:ascii="Arial" w:hAnsi="Arial" w:cs="Arial"/>
          <w:color w:val="000000" w:themeColor="text1"/>
          <w:spacing w:val="-2"/>
          <w:sz w:val="24"/>
          <w:szCs w:val="24"/>
        </w:rPr>
      </w:pPr>
      <w:r>
        <w:rPr>
          <w:rFonts w:ascii="Arial" w:hAnsi="Arial" w:cs="Arial"/>
          <w:color w:val="000000" w:themeColor="text1"/>
          <w:spacing w:val="-2"/>
          <w:sz w:val="24"/>
          <w:szCs w:val="24"/>
        </w:rPr>
        <w:t>Având în vedere</w:t>
      </w:r>
    </w:p>
    <w:p w:rsidR="00A072BA" w:rsidRPr="00A072BA" w:rsidRDefault="00A072BA" w:rsidP="00A072BA">
      <w:pPr>
        <w:pStyle w:val="Corptext"/>
        <w:tabs>
          <w:tab w:val="left" w:pos="8574"/>
        </w:tabs>
        <w:spacing w:before="2"/>
        <w:ind w:left="372"/>
        <w:jc w:val="left"/>
        <w:rPr>
          <w:rFonts w:ascii="Arial" w:hAnsi="Arial" w:cs="Arial"/>
          <w:color w:val="000000" w:themeColor="text1"/>
          <w:sz w:val="24"/>
          <w:szCs w:val="24"/>
          <w:lang w:val="en-US"/>
        </w:rPr>
      </w:pPr>
      <w:r>
        <w:rPr>
          <w:rFonts w:ascii="Arial" w:hAnsi="Arial" w:cs="Arial"/>
          <w:color w:val="000000" w:themeColor="text1"/>
          <w:sz w:val="24"/>
          <w:szCs w:val="24"/>
          <w:lang w:val="en-US"/>
        </w:rPr>
        <w:t xml:space="preserve">- </w:t>
      </w:r>
      <w:proofErr w:type="gramStart"/>
      <w:r w:rsidRPr="00A072BA">
        <w:rPr>
          <w:rFonts w:ascii="Arial" w:hAnsi="Arial" w:cs="Arial"/>
          <w:color w:val="000000" w:themeColor="text1"/>
          <w:sz w:val="24"/>
          <w:szCs w:val="24"/>
          <w:lang w:val="en-US"/>
        </w:rPr>
        <w:t>art</w:t>
      </w:r>
      <w:proofErr w:type="gramEnd"/>
      <w:r w:rsidRPr="00A072BA">
        <w:rPr>
          <w:rFonts w:ascii="Arial" w:hAnsi="Arial" w:cs="Arial"/>
          <w:color w:val="000000" w:themeColor="text1"/>
          <w:sz w:val="24"/>
          <w:szCs w:val="24"/>
          <w:lang w:val="en-US"/>
        </w:rPr>
        <w:t xml:space="preserve">. 6 - </w:t>
      </w:r>
      <w:proofErr w:type="gramStart"/>
      <w:r w:rsidRPr="00A072BA">
        <w:rPr>
          <w:rFonts w:ascii="Arial" w:hAnsi="Arial" w:cs="Arial"/>
          <w:color w:val="000000" w:themeColor="text1"/>
          <w:sz w:val="24"/>
          <w:szCs w:val="24"/>
          <w:lang w:val="en-US"/>
        </w:rPr>
        <w:t>art</w:t>
      </w:r>
      <w:proofErr w:type="gramEnd"/>
      <w:r w:rsidRPr="00A072BA">
        <w:rPr>
          <w:rFonts w:ascii="Arial" w:hAnsi="Arial" w:cs="Arial"/>
          <w:color w:val="000000" w:themeColor="text1"/>
          <w:sz w:val="24"/>
          <w:szCs w:val="24"/>
          <w:lang w:val="en-US"/>
        </w:rPr>
        <w:t xml:space="preserve">. 14 </w:t>
      </w:r>
      <w:proofErr w:type="spellStart"/>
      <w:r w:rsidRPr="00A072BA">
        <w:rPr>
          <w:rFonts w:ascii="Arial" w:hAnsi="Arial" w:cs="Arial"/>
          <w:color w:val="000000" w:themeColor="text1"/>
          <w:sz w:val="24"/>
          <w:szCs w:val="24"/>
          <w:lang w:val="en-US"/>
        </w:rPr>
        <w:t>și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următoarele</w:t>
      </w:r>
      <w:proofErr w:type="spellEnd"/>
      <w:r w:rsidRPr="00A072BA">
        <w:rPr>
          <w:rFonts w:ascii="Arial" w:hAnsi="Arial" w:cs="Arial"/>
          <w:color w:val="000000" w:themeColor="text1"/>
          <w:sz w:val="24"/>
          <w:szCs w:val="24"/>
          <w:lang w:val="en-US"/>
        </w:rPr>
        <w:t xml:space="preserve"> din </w:t>
      </w:r>
      <w:proofErr w:type="spellStart"/>
      <w:r w:rsidRPr="00A072BA">
        <w:rPr>
          <w:rFonts w:ascii="Arial" w:hAnsi="Arial" w:cs="Arial"/>
          <w:color w:val="000000" w:themeColor="text1"/>
          <w:sz w:val="24"/>
          <w:szCs w:val="24"/>
          <w:lang w:val="en-US"/>
        </w:rPr>
        <w:t>Legea</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asistenței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sociale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nr</w:t>
      </w:r>
      <w:proofErr w:type="spellEnd"/>
      <w:r w:rsidRPr="00A072BA">
        <w:rPr>
          <w:rFonts w:ascii="Arial" w:hAnsi="Arial" w:cs="Arial"/>
          <w:color w:val="000000" w:themeColor="text1"/>
          <w:sz w:val="24"/>
          <w:szCs w:val="24"/>
          <w:lang w:val="en-US"/>
        </w:rPr>
        <w:t xml:space="preserve">. 292/2011, cu </w:t>
      </w:r>
      <w:proofErr w:type="spellStart"/>
      <w:r w:rsidRPr="00A072BA">
        <w:rPr>
          <w:rFonts w:ascii="Arial" w:hAnsi="Arial" w:cs="Arial"/>
          <w:color w:val="000000" w:themeColor="text1"/>
          <w:sz w:val="24"/>
          <w:szCs w:val="24"/>
          <w:lang w:val="en-US"/>
        </w:rPr>
        <w:t>modificările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și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completările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ulterioare</w:t>
      </w:r>
      <w:proofErr w:type="spellEnd"/>
      <w:r w:rsidRPr="00A072BA">
        <w:rPr>
          <w:rFonts w:ascii="Arial" w:hAnsi="Arial" w:cs="Arial"/>
          <w:color w:val="000000" w:themeColor="text1"/>
          <w:sz w:val="24"/>
          <w:szCs w:val="24"/>
          <w:lang w:val="en-US"/>
        </w:rPr>
        <w:t>;   </w:t>
      </w:r>
    </w:p>
    <w:p w:rsidR="00A072BA" w:rsidRDefault="00A072BA" w:rsidP="00A072BA">
      <w:pPr>
        <w:pStyle w:val="Corptext"/>
        <w:tabs>
          <w:tab w:val="left" w:pos="8574"/>
        </w:tabs>
        <w:spacing w:before="2"/>
        <w:ind w:left="372"/>
        <w:jc w:val="left"/>
        <w:rPr>
          <w:rFonts w:ascii="Arial" w:hAnsi="Arial" w:cs="Arial"/>
          <w:color w:val="000000" w:themeColor="text1"/>
          <w:sz w:val="24"/>
          <w:szCs w:val="24"/>
          <w:lang w:val="en-US"/>
        </w:rPr>
      </w:pPr>
      <w:r>
        <w:rPr>
          <w:rFonts w:ascii="Arial" w:hAnsi="Arial" w:cs="Arial"/>
          <w:color w:val="000000" w:themeColor="text1"/>
          <w:sz w:val="24"/>
          <w:szCs w:val="24"/>
          <w:lang w:val="en-US"/>
        </w:rPr>
        <w:t xml:space="preserve">- </w:t>
      </w:r>
      <w:r w:rsidRPr="00A072BA">
        <w:rPr>
          <w:rFonts w:ascii="Arial" w:hAnsi="Arial" w:cs="Arial"/>
          <w:color w:val="000000" w:themeColor="text1"/>
          <w:sz w:val="24"/>
          <w:szCs w:val="24"/>
          <w:lang w:val="en-US"/>
        </w:rPr>
        <w:t> </w:t>
      </w:r>
      <w:proofErr w:type="gramStart"/>
      <w:r w:rsidRPr="00A072BA">
        <w:rPr>
          <w:rFonts w:ascii="Arial" w:hAnsi="Arial" w:cs="Arial"/>
          <w:color w:val="000000" w:themeColor="text1"/>
          <w:sz w:val="24"/>
          <w:szCs w:val="24"/>
          <w:lang w:val="en-US"/>
        </w:rPr>
        <w:t>art</w:t>
      </w:r>
      <w:proofErr w:type="gramEnd"/>
      <w:r w:rsidRPr="00A072BA">
        <w:rPr>
          <w:rFonts w:ascii="Arial" w:hAnsi="Arial" w:cs="Arial"/>
          <w:color w:val="000000" w:themeColor="text1"/>
          <w:sz w:val="24"/>
          <w:szCs w:val="24"/>
          <w:lang w:val="en-US"/>
        </w:rPr>
        <w:t xml:space="preserve">. 14 </w:t>
      </w:r>
      <w:proofErr w:type="spellStart"/>
      <w:r w:rsidRPr="00A072BA">
        <w:rPr>
          <w:rFonts w:ascii="Arial" w:hAnsi="Arial" w:cs="Arial"/>
          <w:color w:val="000000" w:themeColor="text1"/>
          <w:sz w:val="24"/>
          <w:szCs w:val="24"/>
          <w:lang w:val="en-US"/>
        </w:rPr>
        <w:t>alin</w:t>
      </w:r>
      <w:proofErr w:type="spellEnd"/>
      <w:r w:rsidRPr="00A072BA">
        <w:rPr>
          <w:rFonts w:ascii="Arial" w:hAnsi="Arial" w:cs="Arial"/>
          <w:color w:val="000000" w:themeColor="text1"/>
          <w:sz w:val="24"/>
          <w:szCs w:val="24"/>
          <w:lang w:val="en-US"/>
        </w:rPr>
        <w:t xml:space="preserve">. (2) – (4) din </w:t>
      </w:r>
      <w:proofErr w:type="spellStart"/>
      <w:r w:rsidRPr="00A072BA">
        <w:rPr>
          <w:rFonts w:ascii="Arial" w:hAnsi="Arial" w:cs="Arial"/>
          <w:color w:val="000000" w:themeColor="text1"/>
          <w:sz w:val="24"/>
          <w:szCs w:val="24"/>
          <w:lang w:val="en-US"/>
        </w:rPr>
        <w:t>Legea</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nr</w:t>
      </w:r>
      <w:proofErr w:type="spellEnd"/>
      <w:r w:rsidRPr="00A072BA">
        <w:rPr>
          <w:rFonts w:ascii="Arial" w:hAnsi="Arial" w:cs="Arial"/>
          <w:color w:val="000000" w:themeColor="text1"/>
          <w:sz w:val="24"/>
          <w:szCs w:val="24"/>
          <w:lang w:val="en-US"/>
        </w:rPr>
        <w:t xml:space="preserve">. 273/2006 </w:t>
      </w:r>
      <w:proofErr w:type="spellStart"/>
      <w:r w:rsidRPr="00A072BA">
        <w:rPr>
          <w:rFonts w:ascii="Arial" w:hAnsi="Arial" w:cs="Arial"/>
          <w:color w:val="000000" w:themeColor="text1"/>
          <w:sz w:val="24"/>
          <w:szCs w:val="24"/>
          <w:lang w:val="en-US"/>
        </w:rPr>
        <w:t>privind</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finanțele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publice</w:t>
      </w:r>
      <w:proofErr w:type="spellEnd"/>
      <w:r w:rsidRPr="00A072BA">
        <w:rPr>
          <w:rFonts w:ascii="Arial" w:hAnsi="Arial" w:cs="Arial"/>
          <w:color w:val="000000" w:themeColor="text1"/>
          <w:sz w:val="24"/>
          <w:szCs w:val="24"/>
          <w:lang w:val="en-US"/>
        </w:rPr>
        <w:t xml:space="preserve"> locale, cu </w:t>
      </w:r>
      <w:proofErr w:type="spellStart"/>
      <w:r w:rsidRPr="00A072BA">
        <w:rPr>
          <w:rFonts w:ascii="Arial" w:hAnsi="Arial" w:cs="Arial"/>
          <w:color w:val="000000" w:themeColor="text1"/>
          <w:sz w:val="24"/>
          <w:szCs w:val="24"/>
          <w:lang w:val="en-US"/>
        </w:rPr>
        <w:t>modificările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și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completările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ulterioare</w:t>
      </w:r>
      <w:proofErr w:type="gramStart"/>
      <w:r w:rsidRPr="00A072BA">
        <w:rPr>
          <w:rFonts w:ascii="Arial" w:hAnsi="Arial" w:cs="Arial"/>
          <w:color w:val="000000" w:themeColor="text1"/>
          <w:sz w:val="24"/>
          <w:szCs w:val="24"/>
          <w:lang w:val="en-US"/>
        </w:rPr>
        <w:t>;Strategiei</w:t>
      </w:r>
      <w:proofErr w:type="spellEnd"/>
      <w:proofErr w:type="gram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naționale</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privind</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incluziunea</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socială</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și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reducerea</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sărăciei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pentru</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perioada</w:t>
      </w:r>
      <w:proofErr w:type="spellEnd"/>
      <w:r w:rsidRPr="00A072BA">
        <w:rPr>
          <w:rFonts w:ascii="Arial" w:hAnsi="Arial" w:cs="Arial"/>
          <w:color w:val="000000" w:themeColor="text1"/>
          <w:sz w:val="24"/>
          <w:szCs w:val="24"/>
          <w:lang w:val="en-US"/>
        </w:rPr>
        <w:t xml:space="preserve"> 2022-2027, </w:t>
      </w:r>
      <w:proofErr w:type="spellStart"/>
      <w:r w:rsidRPr="00A072BA">
        <w:rPr>
          <w:rFonts w:ascii="Arial" w:hAnsi="Arial" w:cs="Arial"/>
          <w:color w:val="000000" w:themeColor="text1"/>
          <w:sz w:val="24"/>
          <w:szCs w:val="24"/>
          <w:lang w:val="en-US"/>
        </w:rPr>
        <w:t>aprobată</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prin</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Hotărârea</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Guvernului</w:t>
      </w:r>
      <w:proofErr w:type="spellEnd"/>
      <w:r w:rsidRPr="00A072BA">
        <w:rPr>
          <w:rFonts w:ascii="Arial" w:hAnsi="Arial" w:cs="Arial"/>
          <w:color w:val="000000" w:themeColor="text1"/>
          <w:sz w:val="24"/>
          <w:szCs w:val="24"/>
          <w:lang w:val="en-US"/>
        </w:rPr>
        <w:t xml:space="preserve"> </w:t>
      </w:r>
      <w:proofErr w:type="spellStart"/>
      <w:r w:rsidRPr="00A072BA">
        <w:rPr>
          <w:rFonts w:ascii="Arial" w:hAnsi="Arial" w:cs="Arial"/>
          <w:color w:val="000000" w:themeColor="text1"/>
          <w:sz w:val="24"/>
          <w:szCs w:val="24"/>
          <w:lang w:val="en-US"/>
        </w:rPr>
        <w:t>nr</w:t>
      </w:r>
      <w:proofErr w:type="spellEnd"/>
      <w:r w:rsidRPr="00A072BA">
        <w:rPr>
          <w:rFonts w:ascii="Arial" w:hAnsi="Arial" w:cs="Arial"/>
          <w:color w:val="000000" w:themeColor="text1"/>
          <w:sz w:val="24"/>
          <w:szCs w:val="24"/>
          <w:lang w:val="en-US"/>
        </w:rPr>
        <w:t>. 440/2022;</w:t>
      </w:r>
    </w:p>
    <w:p w:rsidR="00A072BA" w:rsidRPr="00A072BA" w:rsidRDefault="00A072BA" w:rsidP="00A072BA">
      <w:pPr>
        <w:pStyle w:val="Corptext"/>
        <w:tabs>
          <w:tab w:val="left" w:pos="8574"/>
        </w:tabs>
        <w:spacing w:before="2"/>
        <w:ind w:left="372"/>
        <w:jc w:val="left"/>
        <w:rPr>
          <w:rFonts w:ascii="Arial" w:hAnsi="Arial" w:cs="Arial"/>
          <w:color w:val="000000" w:themeColor="text1"/>
          <w:sz w:val="24"/>
          <w:szCs w:val="24"/>
          <w:lang w:val="en-US"/>
        </w:rPr>
      </w:pPr>
      <w:r>
        <w:rPr>
          <w:rFonts w:ascii="Arial" w:hAnsi="Arial" w:cs="Arial"/>
          <w:color w:val="000000" w:themeColor="text1"/>
          <w:sz w:val="24"/>
          <w:szCs w:val="24"/>
        </w:rPr>
        <w:t xml:space="preserve">- </w:t>
      </w:r>
      <w:r w:rsidRPr="00A072BA">
        <w:rPr>
          <w:rFonts w:ascii="Arial" w:hAnsi="Arial" w:cs="Arial"/>
          <w:color w:val="000000" w:themeColor="text1"/>
          <w:sz w:val="24"/>
          <w:szCs w:val="24"/>
        </w:rPr>
        <w:t>art.4 și art. 7 din Regulamentul nr. 240/2014 privind Codul european de conduită referitor la parteneriat</w:t>
      </w:r>
      <w:r>
        <w:rPr>
          <w:rFonts w:ascii="Arial" w:hAnsi="Arial" w:cs="Arial"/>
          <w:color w:val="000000" w:themeColor="text1"/>
          <w:sz w:val="24"/>
          <w:szCs w:val="24"/>
        </w:rPr>
        <w:t xml:space="preserve"> </w:t>
      </w:r>
      <w:r w:rsidRPr="00A072BA">
        <w:rPr>
          <w:rFonts w:ascii="Arial" w:hAnsi="Arial" w:cs="Arial"/>
          <w:color w:val="000000" w:themeColor="text1"/>
          <w:sz w:val="24"/>
          <w:szCs w:val="24"/>
        </w:rPr>
        <w:t>, în cadrul fondurilor structurale și de investiții europene, al Comisiei Europene; </w:t>
      </w:r>
    </w:p>
    <w:p w:rsidR="00BD1A3C" w:rsidRPr="00BD1A3C" w:rsidRDefault="00A072BA" w:rsidP="00BD1A3C">
      <w:pPr>
        <w:pStyle w:val="Frspaiere"/>
        <w:jc w:val="both"/>
        <w:rPr>
          <w:rFonts w:ascii="Arial" w:hAnsi="Arial" w:cs="Arial"/>
          <w:sz w:val="24"/>
          <w:szCs w:val="24"/>
        </w:rPr>
      </w:pPr>
      <w:r>
        <w:rPr>
          <w:rFonts w:ascii="Arial" w:hAnsi="Arial" w:cs="Arial"/>
          <w:sz w:val="24"/>
          <w:szCs w:val="24"/>
        </w:rPr>
        <w:t xml:space="preserve">     </w:t>
      </w:r>
      <w:r w:rsidR="00BD1A3C" w:rsidRPr="00BD1A3C">
        <w:rPr>
          <w:rFonts w:ascii="Arial" w:hAnsi="Arial" w:cs="Arial"/>
          <w:sz w:val="24"/>
          <w:szCs w:val="24"/>
        </w:rPr>
        <w:t xml:space="preserve"> art.129, alin.(1), alin.(2), </w:t>
      </w:r>
      <w:proofErr w:type="spellStart"/>
      <w:r w:rsidR="00BD1A3C" w:rsidRPr="00BD1A3C">
        <w:rPr>
          <w:rFonts w:ascii="Arial" w:hAnsi="Arial" w:cs="Arial"/>
          <w:sz w:val="24"/>
          <w:szCs w:val="24"/>
        </w:rPr>
        <w:t>lit.b</w:t>
      </w:r>
      <w:proofErr w:type="spellEnd"/>
      <w:r w:rsidR="00BD1A3C" w:rsidRPr="00BD1A3C">
        <w:rPr>
          <w:rFonts w:ascii="Arial" w:hAnsi="Arial" w:cs="Arial"/>
          <w:sz w:val="24"/>
          <w:szCs w:val="24"/>
        </w:rPr>
        <w:t xml:space="preserve">), </w:t>
      </w:r>
      <w:proofErr w:type="spellStart"/>
      <w:r w:rsidR="00BD1A3C" w:rsidRPr="00BD1A3C">
        <w:rPr>
          <w:rFonts w:ascii="Arial" w:hAnsi="Arial" w:cs="Arial"/>
          <w:sz w:val="24"/>
          <w:szCs w:val="24"/>
        </w:rPr>
        <w:t>lit.d</w:t>
      </w:r>
      <w:proofErr w:type="spellEnd"/>
      <w:r w:rsidR="00BD1A3C" w:rsidRPr="00BD1A3C">
        <w:rPr>
          <w:rFonts w:ascii="Arial" w:hAnsi="Arial" w:cs="Arial"/>
          <w:sz w:val="24"/>
          <w:szCs w:val="24"/>
        </w:rPr>
        <w:t xml:space="preserve">), alin.(7), </w:t>
      </w:r>
      <w:proofErr w:type="spellStart"/>
      <w:r w:rsidR="00BD1A3C" w:rsidRPr="00BD1A3C">
        <w:rPr>
          <w:rFonts w:ascii="Arial" w:hAnsi="Arial" w:cs="Arial"/>
          <w:sz w:val="24"/>
          <w:szCs w:val="24"/>
        </w:rPr>
        <w:t>lit.b</w:t>
      </w:r>
      <w:proofErr w:type="spellEnd"/>
      <w:r w:rsidR="00BD1A3C" w:rsidRPr="00BD1A3C">
        <w:rPr>
          <w:rFonts w:ascii="Arial" w:hAnsi="Arial" w:cs="Arial"/>
          <w:sz w:val="24"/>
          <w:szCs w:val="24"/>
        </w:rPr>
        <w:t>) și n) și ale art.139, alin.(3) din  Ordonanța de urgență a Guvernului nr.57/2019 privind Codul administrativ, cu modificările și completările ulterioare,</w:t>
      </w:r>
    </w:p>
    <w:p w:rsidR="00BD1A3C" w:rsidRPr="00172AF5" w:rsidRDefault="00BD1A3C" w:rsidP="00BD1A3C">
      <w:pPr>
        <w:pStyle w:val="Frspaiere"/>
        <w:jc w:val="both"/>
        <w:rPr>
          <w:rFonts w:ascii="Times New Roman" w:hAnsi="Times New Roman" w:cs="Times New Roman"/>
          <w:sz w:val="28"/>
          <w:szCs w:val="28"/>
          <w:lang w:val="pt-BR"/>
        </w:rPr>
      </w:pPr>
      <w:r w:rsidRPr="00BD1A3C">
        <w:rPr>
          <w:rFonts w:ascii="Arial" w:hAnsi="Arial" w:cs="Arial"/>
          <w:sz w:val="24"/>
          <w:szCs w:val="24"/>
        </w:rPr>
        <w:t xml:space="preserve">         În   baza prevederile art. 196, alin. </w:t>
      </w:r>
      <w:r w:rsidRPr="00BD1A3C">
        <w:rPr>
          <w:rFonts w:ascii="Arial" w:hAnsi="Arial" w:cs="Arial"/>
          <w:sz w:val="24"/>
          <w:szCs w:val="24"/>
          <w:lang w:val="pt-BR"/>
        </w:rPr>
        <w:t>(1),  lit. a) din Ordonanța de urgență a Guvernului nr.57/2019 privind Codul administrativ, cu modificările și completările ulterioare</w:t>
      </w:r>
      <w:r w:rsidRPr="00172AF5">
        <w:rPr>
          <w:rFonts w:ascii="Times New Roman" w:hAnsi="Times New Roman" w:cs="Times New Roman"/>
          <w:sz w:val="28"/>
          <w:szCs w:val="28"/>
          <w:lang w:val="pt-BR"/>
        </w:rPr>
        <w:t>,</w:t>
      </w:r>
    </w:p>
    <w:p w:rsidR="00BD1A3C" w:rsidRDefault="00BD1A3C" w:rsidP="00BD1A3C">
      <w:pPr>
        <w:pStyle w:val="Corptext"/>
        <w:ind w:right="441"/>
        <w:rPr>
          <w:rFonts w:ascii="Arial" w:hAnsi="Arial" w:cs="Arial"/>
          <w:color w:val="000000" w:themeColor="text1"/>
          <w:sz w:val="24"/>
          <w:szCs w:val="24"/>
        </w:rPr>
      </w:pPr>
    </w:p>
    <w:p w:rsidR="00BF4DA0" w:rsidRPr="00A1569F" w:rsidRDefault="00EC0C46" w:rsidP="00A1569F">
      <w:pPr>
        <w:pStyle w:val="Corptext"/>
        <w:ind w:right="441"/>
        <w:jc w:val="center"/>
        <w:rPr>
          <w:rFonts w:ascii="Arial" w:hAnsi="Arial" w:cs="Arial"/>
          <w:b/>
          <w:color w:val="000000" w:themeColor="text1"/>
          <w:spacing w:val="-2"/>
          <w:sz w:val="24"/>
          <w:szCs w:val="24"/>
        </w:rPr>
      </w:pPr>
      <w:r w:rsidRPr="00951B20">
        <w:rPr>
          <w:rFonts w:ascii="Arial" w:hAnsi="Arial" w:cs="Arial"/>
          <w:b/>
          <w:color w:val="000000" w:themeColor="text1"/>
          <w:spacing w:val="-2"/>
          <w:sz w:val="24"/>
          <w:szCs w:val="24"/>
        </w:rPr>
        <w:t>HOTĂRĂȘTE:</w:t>
      </w:r>
    </w:p>
    <w:p w:rsidR="00951B20" w:rsidRDefault="00EC0C46" w:rsidP="00951B20">
      <w:pPr>
        <w:tabs>
          <w:tab w:val="left" w:pos="3082"/>
          <w:tab w:val="left" w:pos="10041"/>
        </w:tabs>
        <w:ind w:left="372" w:right="811"/>
        <w:jc w:val="both"/>
        <w:rPr>
          <w:rFonts w:ascii="Arial" w:hAnsi="Arial" w:cs="Arial"/>
          <w:color w:val="000000" w:themeColor="text1"/>
          <w:sz w:val="24"/>
          <w:szCs w:val="24"/>
        </w:rPr>
      </w:pPr>
      <w:r w:rsidRPr="00BF4DA0">
        <w:rPr>
          <w:rFonts w:ascii="Arial" w:hAnsi="Arial" w:cs="Arial"/>
          <w:b/>
          <w:color w:val="000000" w:themeColor="text1"/>
          <w:sz w:val="24"/>
          <w:szCs w:val="24"/>
        </w:rPr>
        <w:t>Art.1</w:t>
      </w:r>
      <w:r w:rsidRPr="00BF4DA0">
        <w:rPr>
          <w:rFonts w:ascii="Arial" w:hAnsi="Arial" w:cs="Arial"/>
          <w:color w:val="000000" w:themeColor="text1"/>
          <w:sz w:val="24"/>
          <w:szCs w:val="24"/>
        </w:rPr>
        <w:t>. Se aprobă depunerea documentelor de aplicare de către UAT-</w:t>
      </w:r>
      <w:proofErr w:type="spellStart"/>
      <w:r w:rsidRPr="00BF4DA0">
        <w:rPr>
          <w:rFonts w:ascii="Arial" w:hAnsi="Arial" w:cs="Arial"/>
          <w:color w:val="000000" w:themeColor="text1"/>
          <w:sz w:val="24"/>
          <w:szCs w:val="24"/>
        </w:rPr>
        <w:t>ul</w:t>
      </w:r>
      <w:proofErr w:type="spellEnd"/>
      <w:r w:rsidRPr="00BF4DA0">
        <w:rPr>
          <w:rFonts w:ascii="Arial" w:hAnsi="Arial" w:cs="Arial"/>
          <w:color w:val="000000" w:themeColor="text1"/>
          <w:sz w:val="24"/>
          <w:szCs w:val="24"/>
        </w:rPr>
        <w:t xml:space="preserve"> rural Comuna Fărău</w:t>
      </w:r>
      <w:r w:rsidRPr="00BF4DA0">
        <w:rPr>
          <w:rFonts w:ascii="Arial" w:hAnsi="Arial" w:cs="Arial"/>
          <w:color w:val="000000" w:themeColor="text1"/>
          <w:spacing w:val="-10"/>
          <w:sz w:val="24"/>
          <w:szCs w:val="24"/>
        </w:rPr>
        <w:t>,</w:t>
      </w:r>
      <w:r w:rsidRPr="00BF4DA0">
        <w:rPr>
          <w:rFonts w:ascii="Arial" w:hAnsi="Arial" w:cs="Arial"/>
          <w:color w:val="000000" w:themeColor="text1"/>
          <w:sz w:val="24"/>
          <w:szCs w:val="24"/>
        </w:rPr>
        <w:t xml:space="preserve"> județul Alba , pentru a participa în proiectul: „</w:t>
      </w:r>
      <w:r w:rsidRPr="00BF4DA0">
        <w:rPr>
          <w:rFonts w:ascii="Arial" w:hAnsi="Arial" w:cs="Arial"/>
          <w:i/>
          <w:color w:val="000000" w:themeColor="text1"/>
          <w:sz w:val="24"/>
          <w:szCs w:val="24"/>
        </w:rPr>
        <w:t>Furnizare de</w:t>
      </w:r>
      <w:r w:rsidRPr="00BF4DA0">
        <w:rPr>
          <w:rFonts w:ascii="Arial" w:hAnsi="Arial" w:cs="Arial"/>
          <w:i/>
          <w:color w:val="000000" w:themeColor="text1"/>
          <w:spacing w:val="-2"/>
          <w:sz w:val="24"/>
          <w:szCs w:val="24"/>
        </w:rPr>
        <w:t xml:space="preserve"> </w:t>
      </w:r>
      <w:r w:rsidRPr="00BF4DA0">
        <w:rPr>
          <w:rFonts w:ascii="Arial" w:hAnsi="Arial" w:cs="Arial"/>
          <w:i/>
          <w:color w:val="000000" w:themeColor="text1"/>
          <w:sz w:val="24"/>
          <w:szCs w:val="24"/>
        </w:rPr>
        <w:t>servicii integrate în comunitățile rurale - facilitarea accesului persoanelor vulnerabile la servicii de bază eficiente și de calitate</w:t>
      </w:r>
      <w:r w:rsidRPr="00BF4DA0">
        <w:rPr>
          <w:rFonts w:ascii="Arial" w:hAnsi="Arial" w:cs="Arial"/>
          <w:color w:val="000000" w:themeColor="text1"/>
          <w:sz w:val="24"/>
          <w:szCs w:val="24"/>
        </w:rP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rsidR="00EC0C46" w:rsidRPr="00BF4DA0" w:rsidRDefault="00EC0C46" w:rsidP="00951B20">
      <w:pPr>
        <w:tabs>
          <w:tab w:val="left" w:pos="3082"/>
          <w:tab w:val="left" w:pos="10041"/>
        </w:tabs>
        <w:ind w:left="372" w:right="811"/>
        <w:jc w:val="both"/>
        <w:rPr>
          <w:rFonts w:ascii="Arial" w:hAnsi="Arial" w:cs="Arial"/>
          <w:color w:val="000000" w:themeColor="text1"/>
          <w:sz w:val="24"/>
          <w:szCs w:val="24"/>
        </w:rPr>
      </w:pPr>
      <w:r w:rsidRPr="00BF4DA0">
        <w:rPr>
          <w:rFonts w:ascii="Arial" w:hAnsi="Arial" w:cs="Arial"/>
          <w:b/>
          <w:color w:val="000000" w:themeColor="text1"/>
          <w:sz w:val="24"/>
          <w:szCs w:val="24"/>
        </w:rPr>
        <w:t>Art.2.</w:t>
      </w:r>
      <w:r w:rsidRPr="00BF4DA0">
        <w:rPr>
          <w:rFonts w:ascii="Arial" w:hAnsi="Arial" w:cs="Arial"/>
          <w:color w:val="000000" w:themeColor="text1"/>
          <w:sz w:val="24"/>
          <w:szCs w:val="24"/>
        </w:rPr>
        <w:t xml:space="preserve"> Se aprobă semnarea protocolului de colaborare dintre UAT-</w:t>
      </w:r>
      <w:proofErr w:type="spellStart"/>
      <w:r w:rsidRPr="00BF4DA0">
        <w:rPr>
          <w:rFonts w:ascii="Arial" w:hAnsi="Arial" w:cs="Arial"/>
          <w:color w:val="000000" w:themeColor="text1"/>
          <w:sz w:val="24"/>
          <w:szCs w:val="24"/>
        </w:rPr>
        <w:t>ul</w:t>
      </w:r>
      <w:proofErr w:type="spellEnd"/>
      <w:r w:rsidRPr="00BF4DA0">
        <w:rPr>
          <w:rFonts w:ascii="Arial" w:hAnsi="Arial" w:cs="Arial"/>
          <w:color w:val="000000" w:themeColor="text1"/>
          <w:sz w:val="24"/>
          <w:szCs w:val="24"/>
        </w:rPr>
        <w:t xml:space="preserve"> rural comuna Fărău județul Alba și parteneriatul proiectului „</w:t>
      </w:r>
      <w:r w:rsidRPr="00BF4DA0">
        <w:rPr>
          <w:rFonts w:ascii="Arial" w:hAnsi="Arial" w:cs="Arial"/>
          <w:i/>
          <w:color w:val="000000" w:themeColor="text1"/>
          <w:sz w:val="24"/>
          <w:szCs w:val="24"/>
        </w:rPr>
        <w:t>Furnizare de servicii integrate în comunitățile rurale – facilitarea accesului persoanelor vulnerabile la servicii de bază eficiente și de calitate</w:t>
      </w:r>
      <w:r w:rsidRPr="00BF4DA0">
        <w:rPr>
          <w:rFonts w:ascii="Arial" w:hAnsi="Arial" w:cs="Arial"/>
          <w:color w:val="000000" w:themeColor="text1"/>
          <w:sz w:val="24"/>
          <w:szCs w:val="24"/>
        </w:rPr>
        <w:t>”.</w:t>
      </w:r>
    </w:p>
    <w:p w:rsidR="00951B20" w:rsidRDefault="00EC0C46" w:rsidP="00951B20">
      <w:pPr>
        <w:ind w:left="372" w:right="834"/>
        <w:rPr>
          <w:rFonts w:ascii="Arial" w:hAnsi="Arial" w:cs="Arial"/>
          <w:color w:val="000000" w:themeColor="text1"/>
          <w:sz w:val="24"/>
          <w:szCs w:val="24"/>
        </w:rPr>
      </w:pPr>
      <w:r w:rsidRPr="00BF4DA0">
        <w:rPr>
          <w:rFonts w:ascii="Arial" w:hAnsi="Arial" w:cs="Arial"/>
          <w:b/>
          <w:color w:val="000000" w:themeColor="text1"/>
          <w:sz w:val="24"/>
          <w:szCs w:val="24"/>
        </w:rPr>
        <w:t>Art.3.</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Se</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aprobă</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efectuarea</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tuturor</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cheltuielilor</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eligibile</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în</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proiectul</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w:t>
      </w:r>
      <w:r w:rsidRPr="00BF4DA0">
        <w:rPr>
          <w:rFonts w:ascii="Arial" w:hAnsi="Arial" w:cs="Arial"/>
          <w:i/>
          <w:color w:val="000000" w:themeColor="text1"/>
          <w:sz w:val="24"/>
          <w:szCs w:val="24"/>
        </w:rPr>
        <w:t>Furnizare</w:t>
      </w:r>
      <w:r w:rsidRPr="00BF4DA0">
        <w:rPr>
          <w:rFonts w:ascii="Arial" w:hAnsi="Arial" w:cs="Arial"/>
          <w:i/>
          <w:color w:val="000000" w:themeColor="text1"/>
          <w:spacing w:val="40"/>
          <w:sz w:val="24"/>
          <w:szCs w:val="24"/>
        </w:rPr>
        <w:t xml:space="preserve"> </w:t>
      </w:r>
      <w:r w:rsidRPr="00BF4DA0">
        <w:rPr>
          <w:rFonts w:ascii="Arial" w:hAnsi="Arial" w:cs="Arial"/>
          <w:i/>
          <w:color w:val="000000" w:themeColor="text1"/>
          <w:sz w:val="24"/>
          <w:szCs w:val="24"/>
        </w:rPr>
        <w:t>de</w:t>
      </w:r>
      <w:r w:rsidRPr="00BF4DA0">
        <w:rPr>
          <w:rFonts w:ascii="Arial" w:hAnsi="Arial" w:cs="Arial"/>
          <w:i/>
          <w:color w:val="000000" w:themeColor="text1"/>
          <w:spacing w:val="40"/>
          <w:sz w:val="24"/>
          <w:szCs w:val="24"/>
        </w:rPr>
        <w:t xml:space="preserve"> </w:t>
      </w:r>
      <w:r w:rsidRPr="00BF4DA0">
        <w:rPr>
          <w:rFonts w:ascii="Arial" w:hAnsi="Arial" w:cs="Arial"/>
          <w:i/>
          <w:color w:val="000000" w:themeColor="text1"/>
          <w:sz w:val="24"/>
          <w:szCs w:val="24"/>
        </w:rPr>
        <w:t>servicii</w:t>
      </w:r>
      <w:r w:rsidRPr="00BF4DA0">
        <w:rPr>
          <w:rFonts w:ascii="Arial" w:hAnsi="Arial" w:cs="Arial"/>
          <w:i/>
          <w:color w:val="000000" w:themeColor="text1"/>
          <w:spacing w:val="40"/>
          <w:sz w:val="24"/>
          <w:szCs w:val="24"/>
        </w:rPr>
        <w:t xml:space="preserve"> </w:t>
      </w:r>
      <w:r w:rsidRPr="00BF4DA0">
        <w:rPr>
          <w:rFonts w:ascii="Arial" w:hAnsi="Arial" w:cs="Arial"/>
          <w:i/>
          <w:color w:val="000000" w:themeColor="text1"/>
          <w:sz w:val="24"/>
          <w:szCs w:val="24"/>
        </w:rPr>
        <w:t>integrate</w:t>
      </w:r>
      <w:r w:rsidRPr="00BF4DA0">
        <w:rPr>
          <w:rFonts w:ascii="Arial" w:hAnsi="Arial" w:cs="Arial"/>
          <w:i/>
          <w:color w:val="000000" w:themeColor="text1"/>
          <w:spacing w:val="40"/>
          <w:sz w:val="24"/>
          <w:szCs w:val="24"/>
        </w:rPr>
        <w:t xml:space="preserve"> </w:t>
      </w:r>
      <w:r w:rsidRPr="00BF4DA0">
        <w:rPr>
          <w:rFonts w:ascii="Arial" w:hAnsi="Arial" w:cs="Arial"/>
          <w:i/>
          <w:color w:val="000000" w:themeColor="text1"/>
          <w:sz w:val="24"/>
          <w:szCs w:val="24"/>
        </w:rPr>
        <w:t xml:space="preserve">în comunitățile rurale – facilitarea accesului persoanelor vulnerabile la servicii de bază eficiente </w:t>
      </w:r>
      <w:proofErr w:type="spellStart"/>
      <w:r w:rsidRPr="00BF4DA0">
        <w:rPr>
          <w:rFonts w:ascii="Arial" w:hAnsi="Arial" w:cs="Arial"/>
          <w:i/>
          <w:color w:val="000000" w:themeColor="text1"/>
          <w:sz w:val="24"/>
          <w:szCs w:val="24"/>
        </w:rPr>
        <w:t>şi</w:t>
      </w:r>
      <w:proofErr w:type="spellEnd"/>
      <w:r w:rsidRPr="00BF4DA0">
        <w:rPr>
          <w:rFonts w:ascii="Arial" w:hAnsi="Arial" w:cs="Arial"/>
          <w:i/>
          <w:color w:val="000000" w:themeColor="text1"/>
          <w:sz w:val="24"/>
          <w:szCs w:val="24"/>
        </w:rPr>
        <w:t xml:space="preserve"> de calitate</w:t>
      </w:r>
      <w:r w:rsidRPr="00BF4DA0">
        <w:rPr>
          <w:rFonts w:ascii="Arial" w:hAnsi="Arial" w:cs="Arial"/>
          <w:color w:val="000000" w:themeColor="text1"/>
          <w:sz w:val="24"/>
          <w:szCs w:val="24"/>
        </w:rPr>
        <w:t>”, în baza mecanismului de finanțare propus prin proiect, aferente nevoilor identificate la nivelul comunității prin</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diagnoza</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socială</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ce</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va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fi</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efectuată</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în</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cadrul</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proiectului</w:t>
      </w:r>
      <w:r w:rsidRPr="00BF4DA0">
        <w:rPr>
          <w:rFonts w:ascii="Arial" w:hAnsi="Arial" w:cs="Arial"/>
          <w:color w:val="000000" w:themeColor="text1"/>
          <w:spacing w:val="-7"/>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5"/>
          <w:sz w:val="24"/>
          <w:szCs w:val="24"/>
        </w:rPr>
        <w:t xml:space="preserve"> </w:t>
      </w:r>
      <w:r w:rsidRPr="00BF4DA0">
        <w:rPr>
          <w:rFonts w:ascii="Arial" w:hAnsi="Arial" w:cs="Arial"/>
          <w:color w:val="000000" w:themeColor="text1"/>
          <w:sz w:val="24"/>
          <w:szCs w:val="24"/>
        </w:rPr>
        <w:t>echipa</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ECI,</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urmând</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ca</w:t>
      </w:r>
      <w:r w:rsidRPr="00BF4DA0">
        <w:rPr>
          <w:rFonts w:ascii="Arial" w:hAnsi="Arial" w:cs="Arial"/>
          <w:color w:val="000000" w:themeColor="text1"/>
          <w:spacing w:val="-7"/>
          <w:sz w:val="24"/>
          <w:szCs w:val="24"/>
        </w:rPr>
        <w:t xml:space="preserve"> </w:t>
      </w:r>
      <w:r w:rsidRPr="00BF4DA0">
        <w:rPr>
          <w:rFonts w:ascii="Arial" w:hAnsi="Arial" w:cs="Arial"/>
          <w:color w:val="000000" w:themeColor="text1"/>
          <w:sz w:val="24"/>
          <w:szCs w:val="24"/>
        </w:rPr>
        <w:t>acestea</w:t>
      </w:r>
      <w:r w:rsidRPr="00BF4DA0">
        <w:rPr>
          <w:rFonts w:ascii="Arial" w:hAnsi="Arial" w:cs="Arial"/>
          <w:color w:val="000000" w:themeColor="text1"/>
          <w:spacing w:val="-5"/>
          <w:sz w:val="24"/>
          <w:szCs w:val="24"/>
        </w:rPr>
        <w:t xml:space="preserve"> </w:t>
      </w:r>
      <w:r w:rsidRPr="00BF4DA0">
        <w:rPr>
          <w:rFonts w:ascii="Arial" w:hAnsi="Arial" w:cs="Arial"/>
          <w:color w:val="000000" w:themeColor="text1"/>
          <w:sz w:val="24"/>
          <w:szCs w:val="24"/>
        </w:rPr>
        <w:t>să</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fie</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decontate prin mecanismul financiar reglementat.</w:t>
      </w:r>
    </w:p>
    <w:p w:rsidR="00EC0C46" w:rsidRPr="00BF4DA0" w:rsidRDefault="00EC0C46" w:rsidP="00A072BA">
      <w:pPr>
        <w:ind w:left="372" w:right="834"/>
        <w:rPr>
          <w:rFonts w:ascii="Arial" w:hAnsi="Arial" w:cs="Arial"/>
          <w:color w:val="000000" w:themeColor="text1"/>
          <w:sz w:val="24"/>
          <w:szCs w:val="24"/>
        </w:rPr>
        <w:sectPr w:rsidR="00EC0C46" w:rsidRPr="00BF4DA0">
          <w:pgSz w:w="11920" w:h="16850"/>
          <w:pgMar w:top="1800" w:right="283" w:bottom="620" w:left="708" w:header="428" w:footer="426" w:gutter="0"/>
          <w:cols w:space="708"/>
        </w:sectPr>
      </w:pPr>
      <w:r w:rsidRPr="00BF4DA0">
        <w:rPr>
          <w:rFonts w:ascii="Arial" w:hAnsi="Arial" w:cs="Arial"/>
          <w:b/>
          <w:color w:val="000000" w:themeColor="text1"/>
          <w:sz w:val="24"/>
          <w:szCs w:val="24"/>
        </w:rPr>
        <w:t>Art.4.</w:t>
      </w:r>
      <w:r w:rsidRPr="00BF4DA0">
        <w:rPr>
          <w:rFonts w:ascii="Arial" w:hAnsi="Arial" w:cs="Arial"/>
          <w:color w:val="000000" w:themeColor="text1"/>
          <w:spacing w:val="75"/>
          <w:sz w:val="24"/>
          <w:szCs w:val="24"/>
        </w:rPr>
        <w:t xml:space="preserve"> </w:t>
      </w:r>
      <w:r w:rsidRPr="00BF4DA0">
        <w:rPr>
          <w:rFonts w:ascii="Arial" w:hAnsi="Arial" w:cs="Arial"/>
          <w:color w:val="000000" w:themeColor="text1"/>
          <w:sz w:val="24"/>
          <w:szCs w:val="24"/>
        </w:rPr>
        <w:t>Se</w:t>
      </w:r>
      <w:r w:rsidRPr="00BF4DA0">
        <w:rPr>
          <w:rFonts w:ascii="Arial" w:hAnsi="Arial" w:cs="Arial"/>
          <w:color w:val="000000" w:themeColor="text1"/>
          <w:spacing w:val="76"/>
          <w:sz w:val="24"/>
          <w:szCs w:val="24"/>
        </w:rPr>
        <w:t xml:space="preserve"> </w:t>
      </w:r>
      <w:r w:rsidRPr="00BF4DA0">
        <w:rPr>
          <w:rFonts w:ascii="Arial" w:hAnsi="Arial" w:cs="Arial"/>
          <w:color w:val="000000" w:themeColor="text1"/>
          <w:sz w:val="24"/>
          <w:szCs w:val="24"/>
        </w:rPr>
        <w:t>aprobă</w:t>
      </w:r>
      <w:r w:rsidRPr="00BF4DA0">
        <w:rPr>
          <w:rFonts w:ascii="Arial" w:hAnsi="Arial" w:cs="Arial"/>
          <w:color w:val="000000" w:themeColor="text1"/>
          <w:spacing w:val="73"/>
          <w:sz w:val="24"/>
          <w:szCs w:val="24"/>
        </w:rPr>
        <w:t xml:space="preserve"> </w:t>
      </w:r>
      <w:r w:rsidRPr="00BF4DA0">
        <w:rPr>
          <w:rFonts w:ascii="Arial" w:hAnsi="Arial" w:cs="Arial"/>
          <w:color w:val="000000" w:themeColor="text1"/>
          <w:sz w:val="24"/>
          <w:szCs w:val="24"/>
        </w:rPr>
        <w:t>suportarea</w:t>
      </w:r>
      <w:r w:rsidRPr="00BF4DA0">
        <w:rPr>
          <w:rFonts w:ascii="Arial" w:hAnsi="Arial" w:cs="Arial"/>
          <w:color w:val="000000" w:themeColor="text1"/>
          <w:spacing w:val="77"/>
          <w:sz w:val="24"/>
          <w:szCs w:val="24"/>
        </w:rPr>
        <w:t xml:space="preserve"> </w:t>
      </w:r>
      <w:r w:rsidRPr="00BF4DA0">
        <w:rPr>
          <w:rFonts w:ascii="Arial" w:hAnsi="Arial" w:cs="Arial"/>
          <w:color w:val="000000" w:themeColor="text1"/>
          <w:sz w:val="24"/>
          <w:szCs w:val="24"/>
        </w:rPr>
        <w:t>din</w:t>
      </w:r>
      <w:r w:rsidRPr="00BF4DA0">
        <w:rPr>
          <w:rFonts w:ascii="Arial" w:hAnsi="Arial" w:cs="Arial"/>
          <w:color w:val="000000" w:themeColor="text1"/>
          <w:spacing w:val="72"/>
          <w:sz w:val="24"/>
          <w:szCs w:val="24"/>
        </w:rPr>
        <w:t xml:space="preserve"> </w:t>
      </w:r>
      <w:r w:rsidRPr="00BF4DA0">
        <w:rPr>
          <w:rFonts w:ascii="Arial" w:hAnsi="Arial" w:cs="Arial"/>
          <w:color w:val="000000" w:themeColor="text1"/>
          <w:sz w:val="24"/>
          <w:szCs w:val="24"/>
        </w:rPr>
        <w:t>bugetul</w:t>
      </w:r>
      <w:r w:rsidRPr="00BF4DA0">
        <w:rPr>
          <w:rFonts w:ascii="Arial" w:hAnsi="Arial" w:cs="Arial"/>
          <w:color w:val="000000" w:themeColor="text1"/>
          <w:spacing w:val="80"/>
          <w:sz w:val="24"/>
          <w:szCs w:val="24"/>
        </w:rPr>
        <w:t xml:space="preserve"> </w:t>
      </w:r>
      <w:r w:rsidRPr="00BF4DA0">
        <w:rPr>
          <w:rFonts w:ascii="Arial" w:hAnsi="Arial" w:cs="Arial"/>
          <w:color w:val="000000" w:themeColor="text1"/>
          <w:sz w:val="24"/>
          <w:szCs w:val="24"/>
        </w:rPr>
        <w:t>local</w:t>
      </w:r>
      <w:r w:rsidRPr="00BF4DA0">
        <w:rPr>
          <w:rFonts w:ascii="Arial" w:hAnsi="Arial" w:cs="Arial"/>
          <w:color w:val="000000" w:themeColor="text1"/>
          <w:spacing w:val="73"/>
          <w:sz w:val="24"/>
          <w:szCs w:val="24"/>
        </w:rPr>
        <w:t xml:space="preserve"> </w:t>
      </w:r>
      <w:r w:rsidRPr="00BF4DA0">
        <w:rPr>
          <w:rFonts w:ascii="Arial" w:hAnsi="Arial" w:cs="Arial"/>
          <w:color w:val="000000" w:themeColor="text1"/>
          <w:sz w:val="24"/>
          <w:szCs w:val="24"/>
        </w:rPr>
        <w:t>al</w:t>
      </w:r>
      <w:r w:rsidRPr="00BF4DA0">
        <w:rPr>
          <w:rFonts w:ascii="Arial" w:hAnsi="Arial" w:cs="Arial"/>
          <w:color w:val="000000" w:themeColor="text1"/>
          <w:spacing w:val="68"/>
          <w:sz w:val="24"/>
          <w:szCs w:val="24"/>
        </w:rPr>
        <w:t xml:space="preserve"> </w:t>
      </w:r>
      <w:r w:rsidRPr="00BF4DA0">
        <w:rPr>
          <w:rFonts w:ascii="Arial" w:hAnsi="Arial" w:cs="Arial"/>
          <w:color w:val="000000" w:themeColor="text1"/>
          <w:sz w:val="24"/>
          <w:szCs w:val="24"/>
        </w:rPr>
        <w:t>UAT-</w:t>
      </w:r>
      <w:proofErr w:type="spellStart"/>
      <w:r w:rsidRPr="00BF4DA0">
        <w:rPr>
          <w:rFonts w:ascii="Arial" w:hAnsi="Arial" w:cs="Arial"/>
          <w:color w:val="000000" w:themeColor="text1"/>
          <w:sz w:val="24"/>
          <w:szCs w:val="24"/>
        </w:rPr>
        <w:t>ul</w:t>
      </w:r>
      <w:proofErr w:type="spellEnd"/>
      <w:r w:rsidRPr="00BF4DA0">
        <w:rPr>
          <w:rFonts w:ascii="Arial" w:hAnsi="Arial" w:cs="Arial"/>
          <w:color w:val="000000" w:themeColor="text1"/>
          <w:spacing w:val="75"/>
          <w:sz w:val="24"/>
          <w:szCs w:val="24"/>
        </w:rPr>
        <w:t xml:space="preserve"> </w:t>
      </w:r>
      <w:r w:rsidRPr="00BF4DA0">
        <w:rPr>
          <w:rFonts w:ascii="Arial" w:hAnsi="Arial" w:cs="Arial"/>
          <w:color w:val="000000" w:themeColor="text1"/>
          <w:sz w:val="24"/>
          <w:szCs w:val="24"/>
        </w:rPr>
        <w:t>rural</w:t>
      </w:r>
      <w:r w:rsidRPr="00BF4DA0">
        <w:rPr>
          <w:rFonts w:ascii="Arial" w:hAnsi="Arial" w:cs="Arial"/>
          <w:color w:val="000000" w:themeColor="text1"/>
          <w:spacing w:val="72"/>
          <w:sz w:val="24"/>
          <w:szCs w:val="24"/>
        </w:rPr>
        <w:t xml:space="preserve"> </w:t>
      </w:r>
      <w:r w:rsidRPr="00BF4DA0">
        <w:rPr>
          <w:rFonts w:ascii="Arial" w:hAnsi="Arial" w:cs="Arial"/>
          <w:color w:val="000000" w:themeColor="text1"/>
          <w:sz w:val="24"/>
          <w:szCs w:val="24"/>
        </w:rPr>
        <w:t>comuna</w:t>
      </w:r>
      <w:r w:rsidRPr="00BF4DA0">
        <w:rPr>
          <w:rFonts w:ascii="Arial" w:hAnsi="Arial" w:cs="Arial"/>
          <w:color w:val="000000" w:themeColor="text1"/>
          <w:spacing w:val="65"/>
          <w:sz w:val="24"/>
          <w:szCs w:val="24"/>
        </w:rPr>
        <w:t xml:space="preserve"> </w:t>
      </w:r>
      <w:r w:rsidRPr="00A072BA">
        <w:rPr>
          <w:rFonts w:ascii="Arial" w:hAnsi="Arial" w:cs="Arial"/>
          <w:color w:val="000000" w:themeColor="text1"/>
          <w:sz w:val="24"/>
          <w:szCs w:val="24"/>
        </w:rPr>
        <w:t>Fărău</w:t>
      </w:r>
      <w:r w:rsidRPr="00BF4DA0">
        <w:rPr>
          <w:rFonts w:ascii="Arial" w:hAnsi="Arial" w:cs="Arial"/>
          <w:color w:val="000000" w:themeColor="text1"/>
          <w:sz w:val="24"/>
          <w:szCs w:val="24"/>
          <w:u w:val="single"/>
        </w:rPr>
        <w:t xml:space="preserve"> </w:t>
      </w:r>
      <w:r w:rsidRPr="00BF4DA0">
        <w:rPr>
          <w:rFonts w:ascii="Arial" w:hAnsi="Arial" w:cs="Arial"/>
          <w:color w:val="000000" w:themeColor="text1"/>
          <w:spacing w:val="-2"/>
          <w:sz w:val="24"/>
          <w:szCs w:val="24"/>
        </w:rPr>
        <w:t>județul</w:t>
      </w:r>
      <w:r w:rsidRPr="00BF4DA0">
        <w:rPr>
          <w:rFonts w:ascii="Arial" w:hAnsi="Arial" w:cs="Arial"/>
          <w:color w:val="000000" w:themeColor="text1"/>
          <w:sz w:val="24"/>
          <w:szCs w:val="24"/>
        </w:rPr>
        <w:t xml:space="preserve"> Alba ,</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a</w:t>
      </w:r>
      <w:r w:rsidRPr="00BF4DA0">
        <w:rPr>
          <w:rFonts w:ascii="Arial" w:hAnsi="Arial" w:cs="Arial"/>
          <w:color w:val="000000" w:themeColor="text1"/>
          <w:spacing w:val="10"/>
          <w:sz w:val="24"/>
          <w:szCs w:val="24"/>
        </w:rPr>
        <w:t xml:space="preserve"> </w:t>
      </w:r>
      <w:proofErr w:type="spellStart"/>
      <w:r w:rsidRPr="00BF4DA0">
        <w:rPr>
          <w:rFonts w:ascii="Arial" w:hAnsi="Arial" w:cs="Arial"/>
          <w:color w:val="000000" w:themeColor="text1"/>
          <w:sz w:val="24"/>
          <w:szCs w:val="24"/>
        </w:rPr>
        <w:t>tutur</w:t>
      </w:r>
      <w:proofErr w:type="spellEnd"/>
      <w:r w:rsidR="00A072BA">
        <w:rPr>
          <w:rFonts w:ascii="Arial" w:hAnsi="Arial" w:cs="Arial"/>
          <w:color w:val="000000" w:themeColor="text1"/>
          <w:sz w:val="24"/>
          <w:szCs w:val="24"/>
        </w:rPr>
        <w:t xml:space="preserve"> </w:t>
      </w:r>
      <w:r w:rsidRPr="00BF4DA0">
        <w:rPr>
          <w:rFonts w:ascii="Arial" w:hAnsi="Arial" w:cs="Arial"/>
          <w:color w:val="000000" w:themeColor="text1"/>
          <w:sz w:val="24"/>
          <w:szCs w:val="24"/>
        </w:rPr>
        <w:t>or</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cheltuielilor</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neeligibile</w:t>
      </w:r>
      <w:r w:rsidRPr="00BF4DA0">
        <w:rPr>
          <w:rFonts w:ascii="Arial" w:hAnsi="Arial" w:cs="Arial"/>
          <w:color w:val="000000" w:themeColor="text1"/>
          <w:spacing w:val="14"/>
          <w:sz w:val="24"/>
          <w:szCs w:val="24"/>
        </w:rPr>
        <w:t xml:space="preserve"> </w:t>
      </w:r>
      <w:r w:rsidRPr="00BF4DA0">
        <w:rPr>
          <w:rFonts w:ascii="Arial" w:hAnsi="Arial" w:cs="Arial"/>
          <w:color w:val="000000" w:themeColor="text1"/>
          <w:sz w:val="24"/>
          <w:szCs w:val="24"/>
        </w:rPr>
        <w:t>identificate,</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precum</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și</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toate</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costurile</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pacing w:val="-2"/>
          <w:sz w:val="24"/>
          <w:szCs w:val="24"/>
        </w:rPr>
        <w:t>suplimentare,</w:t>
      </w:r>
    </w:p>
    <w:p w:rsidR="00EC0C46" w:rsidRPr="00BF4DA0" w:rsidRDefault="00EC0C46" w:rsidP="00A072BA">
      <w:pPr>
        <w:pStyle w:val="Corptext"/>
        <w:spacing w:before="168" w:line="237" w:lineRule="auto"/>
        <w:ind w:right="834"/>
        <w:jc w:val="left"/>
        <w:rPr>
          <w:rFonts w:ascii="Arial" w:hAnsi="Arial" w:cs="Arial"/>
          <w:color w:val="000000" w:themeColor="text1"/>
          <w:sz w:val="24"/>
          <w:szCs w:val="24"/>
        </w:rPr>
      </w:pPr>
      <w:r w:rsidRPr="00BF4DA0">
        <w:rPr>
          <w:rFonts w:ascii="Arial" w:hAnsi="Arial" w:cs="Arial"/>
          <w:color w:val="000000" w:themeColor="text1"/>
          <w:sz w:val="24"/>
          <w:szCs w:val="24"/>
        </w:rPr>
        <w:lastRenderedPageBreak/>
        <w:t>din</w:t>
      </w:r>
      <w:r w:rsidRPr="00BF4DA0">
        <w:rPr>
          <w:rFonts w:ascii="Arial" w:hAnsi="Arial" w:cs="Arial"/>
          <w:color w:val="000000" w:themeColor="text1"/>
          <w:spacing w:val="21"/>
          <w:sz w:val="24"/>
          <w:szCs w:val="24"/>
        </w:rPr>
        <w:t xml:space="preserve"> </w:t>
      </w:r>
      <w:r w:rsidRPr="00BF4DA0">
        <w:rPr>
          <w:rFonts w:ascii="Arial" w:hAnsi="Arial" w:cs="Arial"/>
          <w:color w:val="000000" w:themeColor="text1"/>
          <w:sz w:val="24"/>
          <w:szCs w:val="24"/>
        </w:rPr>
        <w:t>fonduri</w:t>
      </w:r>
      <w:r w:rsidRPr="00BF4DA0">
        <w:rPr>
          <w:rFonts w:ascii="Arial" w:hAnsi="Arial" w:cs="Arial"/>
          <w:color w:val="000000" w:themeColor="text1"/>
          <w:spacing w:val="21"/>
          <w:sz w:val="24"/>
          <w:szCs w:val="24"/>
        </w:rPr>
        <w:t xml:space="preserve"> </w:t>
      </w:r>
      <w:r w:rsidRPr="00BF4DA0">
        <w:rPr>
          <w:rFonts w:ascii="Arial" w:hAnsi="Arial" w:cs="Arial"/>
          <w:color w:val="000000" w:themeColor="text1"/>
          <w:sz w:val="24"/>
          <w:szCs w:val="24"/>
        </w:rPr>
        <w:t>proprii,</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în cazul</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în</w:t>
      </w:r>
      <w:r w:rsidRPr="00BF4DA0">
        <w:rPr>
          <w:rFonts w:ascii="Arial" w:hAnsi="Arial" w:cs="Arial"/>
          <w:color w:val="000000" w:themeColor="text1"/>
          <w:spacing w:val="21"/>
          <w:sz w:val="24"/>
          <w:szCs w:val="24"/>
        </w:rPr>
        <w:t xml:space="preserve"> </w:t>
      </w:r>
      <w:r w:rsidRPr="00BF4DA0">
        <w:rPr>
          <w:rFonts w:ascii="Arial" w:hAnsi="Arial" w:cs="Arial"/>
          <w:color w:val="000000" w:themeColor="text1"/>
          <w:sz w:val="24"/>
          <w:szCs w:val="24"/>
        </w:rPr>
        <w:t>care,</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pentru</w:t>
      </w:r>
      <w:r w:rsidRPr="00BF4DA0">
        <w:rPr>
          <w:rFonts w:ascii="Arial" w:hAnsi="Arial" w:cs="Arial"/>
          <w:color w:val="000000" w:themeColor="text1"/>
          <w:spacing w:val="21"/>
          <w:sz w:val="24"/>
          <w:szCs w:val="24"/>
        </w:rPr>
        <w:t xml:space="preserve"> </w:t>
      </w:r>
      <w:r w:rsidRPr="00BF4DA0">
        <w:rPr>
          <w:rFonts w:ascii="Arial" w:hAnsi="Arial" w:cs="Arial"/>
          <w:color w:val="000000" w:themeColor="text1"/>
          <w:sz w:val="24"/>
          <w:szCs w:val="24"/>
        </w:rPr>
        <w:t>asigurarea</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obligațiilor</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asumate</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în protocolul</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22"/>
          <w:sz w:val="24"/>
          <w:szCs w:val="24"/>
        </w:rPr>
        <w:t xml:space="preserve"> </w:t>
      </w:r>
      <w:r w:rsidRPr="00BF4DA0">
        <w:rPr>
          <w:rFonts w:ascii="Arial" w:hAnsi="Arial" w:cs="Arial"/>
          <w:color w:val="000000" w:themeColor="text1"/>
          <w:sz w:val="24"/>
          <w:szCs w:val="24"/>
        </w:rPr>
        <w:t>colaborare, se impune depășirea bugetului alocat.</w:t>
      </w:r>
    </w:p>
    <w:p w:rsidR="00EC0C46" w:rsidRPr="00BF4DA0" w:rsidRDefault="00EC0C46" w:rsidP="00B94677">
      <w:pPr>
        <w:pStyle w:val="Corptext"/>
        <w:spacing w:before="1" w:line="237" w:lineRule="auto"/>
        <w:ind w:right="823"/>
        <w:jc w:val="left"/>
        <w:rPr>
          <w:rFonts w:ascii="Arial" w:hAnsi="Arial" w:cs="Arial"/>
          <w:color w:val="000000" w:themeColor="text1"/>
          <w:sz w:val="24"/>
          <w:szCs w:val="24"/>
        </w:rPr>
      </w:pPr>
      <w:r w:rsidRPr="00BF4DA0">
        <w:rPr>
          <w:rFonts w:ascii="Arial" w:hAnsi="Arial" w:cs="Arial"/>
          <w:b/>
          <w:color w:val="000000" w:themeColor="text1"/>
          <w:sz w:val="24"/>
          <w:szCs w:val="24"/>
        </w:rPr>
        <w:t>Art.5</w:t>
      </w:r>
      <w:r w:rsidRPr="00BF4DA0">
        <w:rPr>
          <w:rFonts w:ascii="Arial" w:hAnsi="Arial" w:cs="Arial"/>
          <w:color w:val="000000" w:themeColor="text1"/>
          <w:sz w:val="24"/>
          <w:szCs w:val="24"/>
        </w:rPr>
        <w:t>.</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Se</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asumă</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colaborarea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pe</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toată</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perioada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implementare</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a</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proiectului,</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la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data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semnării</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protocolului de colaborare și a sustenabilității, pentru o perioadă de minim 5 ani de la data finalizării proiectului.</w:t>
      </w:r>
    </w:p>
    <w:p w:rsidR="00EE7210" w:rsidRDefault="00EE7210" w:rsidP="00BF4DA0">
      <w:pPr>
        <w:pStyle w:val="Corptext"/>
        <w:tabs>
          <w:tab w:val="left" w:pos="8627"/>
        </w:tabs>
        <w:ind w:left="372"/>
        <w:jc w:val="left"/>
        <w:rPr>
          <w:rFonts w:ascii="Arial" w:hAnsi="Arial" w:cs="Arial"/>
          <w:b/>
          <w:color w:val="000000" w:themeColor="text1"/>
          <w:sz w:val="24"/>
          <w:szCs w:val="24"/>
        </w:rPr>
      </w:pPr>
    </w:p>
    <w:p w:rsidR="00EC0C46" w:rsidRPr="00BF4DA0" w:rsidRDefault="00EC0C46" w:rsidP="00B94677">
      <w:pPr>
        <w:pStyle w:val="Corptext"/>
        <w:tabs>
          <w:tab w:val="left" w:pos="8627"/>
        </w:tabs>
        <w:jc w:val="left"/>
        <w:rPr>
          <w:rFonts w:ascii="Arial" w:hAnsi="Arial" w:cs="Arial"/>
          <w:color w:val="000000" w:themeColor="text1"/>
          <w:sz w:val="24"/>
          <w:szCs w:val="24"/>
        </w:rPr>
      </w:pPr>
      <w:r w:rsidRPr="00BF4DA0">
        <w:rPr>
          <w:rFonts w:ascii="Arial" w:hAnsi="Arial" w:cs="Arial"/>
          <w:b/>
          <w:color w:val="000000" w:themeColor="text1"/>
          <w:sz w:val="24"/>
          <w:szCs w:val="24"/>
        </w:rPr>
        <w:t>Art.</w:t>
      </w:r>
      <w:r w:rsidR="00BF4DA0">
        <w:rPr>
          <w:rFonts w:ascii="Arial" w:hAnsi="Arial" w:cs="Arial"/>
          <w:b/>
          <w:color w:val="000000" w:themeColor="text1"/>
          <w:sz w:val="24"/>
          <w:szCs w:val="24"/>
        </w:rPr>
        <w:t>6</w:t>
      </w:r>
      <w:r w:rsidRPr="00BF4DA0">
        <w:rPr>
          <w:rFonts w:ascii="Arial" w:hAnsi="Arial" w:cs="Arial"/>
          <w:color w:val="000000" w:themeColor="text1"/>
          <w:spacing w:val="44"/>
          <w:sz w:val="24"/>
          <w:szCs w:val="24"/>
        </w:rPr>
        <w:t xml:space="preserve"> </w:t>
      </w:r>
      <w:r w:rsidRPr="00BF4DA0">
        <w:rPr>
          <w:rFonts w:ascii="Arial" w:hAnsi="Arial" w:cs="Arial"/>
          <w:color w:val="000000" w:themeColor="text1"/>
          <w:sz w:val="24"/>
          <w:szCs w:val="24"/>
        </w:rPr>
        <w:t>Se</w:t>
      </w:r>
      <w:r w:rsidRPr="00BF4DA0">
        <w:rPr>
          <w:rFonts w:ascii="Arial" w:hAnsi="Arial" w:cs="Arial"/>
          <w:color w:val="000000" w:themeColor="text1"/>
          <w:spacing w:val="44"/>
          <w:sz w:val="24"/>
          <w:szCs w:val="24"/>
        </w:rPr>
        <w:t xml:space="preserve">  </w:t>
      </w:r>
      <w:r w:rsidRPr="00BF4DA0">
        <w:rPr>
          <w:rFonts w:ascii="Arial" w:hAnsi="Arial" w:cs="Arial"/>
          <w:color w:val="000000" w:themeColor="text1"/>
          <w:sz w:val="24"/>
          <w:szCs w:val="24"/>
        </w:rPr>
        <w:t>aprobă</w:t>
      </w:r>
      <w:r w:rsidRPr="00BF4DA0">
        <w:rPr>
          <w:rFonts w:ascii="Arial" w:hAnsi="Arial" w:cs="Arial"/>
          <w:color w:val="000000" w:themeColor="text1"/>
          <w:spacing w:val="45"/>
          <w:sz w:val="24"/>
          <w:szCs w:val="24"/>
        </w:rPr>
        <w:t xml:space="preserve">  </w:t>
      </w:r>
      <w:r w:rsidRPr="00BF4DA0">
        <w:rPr>
          <w:rFonts w:ascii="Arial" w:hAnsi="Arial" w:cs="Arial"/>
          <w:color w:val="000000" w:themeColor="text1"/>
          <w:sz w:val="24"/>
          <w:szCs w:val="24"/>
        </w:rPr>
        <w:t>punerea</w:t>
      </w:r>
      <w:r w:rsidRPr="00BF4DA0">
        <w:rPr>
          <w:rFonts w:ascii="Arial" w:hAnsi="Arial" w:cs="Arial"/>
          <w:color w:val="000000" w:themeColor="text1"/>
          <w:spacing w:val="45"/>
          <w:sz w:val="24"/>
          <w:szCs w:val="24"/>
        </w:rPr>
        <w:t xml:space="preserve">  </w:t>
      </w:r>
      <w:r w:rsidRPr="00BF4DA0">
        <w:rPr>
          <w:rFonts w:ascii="Arial" w:hAnsi="Arial" w:cs="Arial"/>
          <w:color w:val="000000" w:themeColor="text1"/>
          <w:sz w:val="24"/>
          <w:szCs w:val="24"/>
        </w:rPr>
        <w:t>la</w:t>
      </w:r>
      <w:r w:rsidRPr="00BF4DA0">
        <w:rPr>
          <w:rFonts w:ascii="Arial" w:hAnsi="Arial" w:cs="Arial"/>
          <w:color w:val="000000" w:themeColor="text1"/>
          <w:spacing w:val="45"/>
          <w:sz w:val="24"/>
          <w:szCs w:val="24"/>
        </w:rPr>
        <w:t xml:space="preserve">  </w:t>
      </w:r>
      <w:r w:rsidRPr="00BF4DA0">
        <w:rPr>
          <w:rFonts w:ascii="Arial" w:hAnsi="Arial" w:cs="Arial"/>
          <w:color w:val="000000" w:themeColor="text1"/>
          <w:sz w:val="24"/>
          <w:szCs w:val="24"/>
        </w:rPr>
        <w:t>dispoziție</w:t>
      </w:r>
      <w:r w:rsidRPr="00BF4DA0">
        <w:rPr>
          <w:rFonts w:ascii="Arial" w:hAnsi="Arial" w:cs="Arial"/>
          <w:color w:val="000000" w:themeColor="text1"/>
          <w:spacing w:val="44"/>
          <w:sz w:val="24"/>
          <w:szCs w:val="24"/>
        </w:rPr>
        <w:t xml:space="preserve">  </w:t>
      </w:r>
      <w:r w:rsidRPr="00BF4DA0">
        <w:rPr>
          <w:rFonts w:ascii="Arial" w:hAnsi="Arial" w:cs="Arial"/>
          <w:color w:val="000000" w:themeColor="text1"/>
          <w:sz w:val="24"/>
          <w:szCs w:val="24"/>
        </w:rPr>
        <w:t>a</w:t>
      </w:r>
      <w:r w:rsidRPr="00BF4DA0">
        <w:rPr>
          <w:rFonts w:ascii="Arial" w:hAnsi="Arial" w:cs="Arial"/>
          <w:color w:val="000000" w:themeColor="text1"/>
          <w:spacing w:val="42"/>
          <w:sz w:val="24"/>
          <w:szCs w:val="24"/>
        </w:rPr>
        <w:t xml:space="preserve">  </w:t>
      </w:r>
      <w:r w:rsidR="00143BF9">
        <w:rPr>
          <w:rFonts w:ascii="Arial" w:hAnsi="Arial" w:cs="Arial"/>
          <w:color w:val="000000" w:themeColor="text1"/>
          <w:spacing w:val="-2"/>
          <w:sz w:val="24"/>
          <w:szCs w:val="24"/>
        </w:rPr>
        <w:t>spațiulu</w:t>
      </w:r>
      <w:r w:rsidR="00BD1A3C">
        <w:rPr>
          <w:rFonts w:ascii="Arial" w:hAnsi="Arial" w:cs="Arial"/>
          <w:color w:val="000000" w:themeColor="text1"/>
          <w:spacing w:val="-2"/>
          <w:sz w:val="24"/>
          <w:szCs w:val="24"/>
        </w:rPr>
        <w:t>i</w:t>
      </w:r>
      <w:r w:rsidR="00143BF9">
        <w:rPr>
          <w:rFonts w:ascii="Arial" w:hAnsi="Arial" w:cs="Arial"/>
          <w:color w:val="000000" w:themeColor="text1"/>
          <w:spacing w:val="-2"/>
          <w:sz w:val="24"/>
          <w:szCs w:val="24"/>
        </w:rPr>
        <w:t xml:space="preserve"> Clădire Școala Gimnazială Fărău </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la</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adresa</w:t>
      </w:r>
      <w:r w:rsidR="00BF4DA0">
        <w:rPr>
          <w:rFonts w:ascii="Arial" w:hAnsi="Arial" w:cs="Arial"/>
          <w:color w:val="000000" w:themeColor="text1"/>
          <w:sz w:val="24"/>
          <w:szCs w:val="24"/>
        </w:rPr>
        <w:t xml:space="preserve"> </w:t>
      </w:r>
      <w:r w:rsidR="00143BF9" w:rsidRPr="00143BF9">
        <w:rPr>
          <w:rFonts w:ascii="Arial" w:hAnsi="Arial" w:cs="Arial"/>
          <w:color w:val="000000" w:themeColor="text1"/>
          <w:sz w:val="24"/>
          <w:szCs w:val="24"/>
        </w:rPr>
        <w:t>sat F</w:t>
      </w:r>
      <w:r w:rsidR="00BD1A3C">
        <w:rPr>
          <w:rFonts w:ascii="Arial" w:hAnsi="Arial" w:cs="Arial"/>
          <w:color w:val="000000" w:themeColor="text1"/>
          <w:sz w:val="24"/>
          <w:szCs w:val="24"/>
        </w:rPr>
        <w:t>ărău comuna Fărău nr  274 Județ</w:t>
      </w:r>
      <w:r w:rsidR="00143BF9" w:rsidRPr="00143BF9">
        <w:rPr>
          <w:rFonts w:ascii="Arial" w:hAnsi="Arial" w:cs="Arial"/>
          <w:color w:val="000000" w:themeColor="text1"/>
          <w:sz w:val="24"/>
          <w:szCs w:val="24"/>
        </w:rPr>
        <w:t>ul Alba</w:t>
      </w:r>
      <w:r w:rsidR="00143BF9">
        <w:rPr>
          <w:rFonts w:ascii="Arial" w:hAnsi="Arial" w:cs="Arial"/>
          <w:color w:val="000000" w:themeColor="text1"/>
          <w:sz w:val="24"/>
          <w:szCs w:val="24"/>
          <w:u w:val="single"/>
        </w:rPr>
        <w:t xml:space="preserve"> </w:t>
      </w:r>
      <w:r w:rsidRPr="00BF4DA0">
        <w:rPr>
          <w:rFonts w:ascii="Arial" w:hAnsi="Arial" w:cs="Arial"/>
          <w:color w:val="000000" w:themeColor="text1"/>
          <w:sz w:val="24"/>
          <w:szCs w:val="24"/>
        </w:rPr>
        <w:t>unde</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își</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va</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desfășura</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activitatea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echipa</w:t>
      </w:r>
      <w:r w:rsidRPr="00BF4DA0">
        <w:rPr>
          <w:rFonts w:ascii="Arial" w:hAnsi="Arial" w:cs="Arial"/>
          <w:color w:val="000000" w:themeColor="text1"/>
          <w:spacing w:val="-7"/>
          <w:sz w:val="24"/>
          <w:szCs w:val="24"/>
        </w:rPr>
        <w:t xml:space="preserve"> </w:t>
      </w:r>
      <w:r w:rsidRPr="00BF4DA0">
        <w:rPr>
          <w:rFonts w:ascii="Arial" w:hAnsi="Arial" w:cs="Arial"/>
          <w:color w:val="000000" w:themeColor="text1"/>
          <w:sz w:val="24"/>
          <w:szCs w:val="24"/>
        </w:rPr>
        <w:t>comunitară</w:t>
      </w:r>
      <w:r w:rsidRPr="00BF4DA0">
        <w:rPr>
          <w:rFonts w:ascii="Arial" w:hAnsi="Arial" w:cs="Arial"/>
          <w:color w:val="000000" w:themeColor="text1"/>
          <w:spacing w:val="-7"/>
          <w:sz w:val="24"/>
          <w:szCs w:val="24"/>
        </w:rPr>
        <w:t xml:space="preserve"> </w:t>
      </w:r>
      <w:r w:rsidRPr="00BF4DA0">
        <w:rPr>
          <w:rFonts w:ascii="Arial" w:hAnsi="Arial" w:cs="Arial"/>
          <w:color w:val="000000" w:themeColor="text1"/>
          <w:spacing w:val="-2"/>
          <w:sz w:val="24"/>
          <w:szCs w:val="24"/>
        </w:rPr>
        <w:t>integrată.</w:t>
      </w:r>
    </w:p>
    <w:p w:rsidR="00EE7210" w:rsidRDefault="00EE7210" w:rsidP="00951B20">
      <w:pPr>
        <w:pStyle w:val="Corptext"/>
        <w:tabs>
          <w:tab w:val="left" w:pos="7181"/>
          <w:tab w:val="left" w:pos="9570"/>
        </w:tabs>
        <w:ind w:left="372" w:right="812"/>
        <w:rPr>
          <w:rFonts w:ascii="Arial" w:hAnsi="Arial" w:cs="Arial"/>
          <w:b/>
          <w:color w:val="000000" w:themeColor="text1"/>
          <w:sz w:val="24"/>
          <w:szCs w:val="24"/>
        </w:rPr>
      </w:pPr>
    </w:p>
    <w:p w:rsidR="00EC0C46" w:rsidRPr="00BF4DA0" w:rsidRDefault="00BF4DA0" w:rsidP="00B94677">
      <w:pPr>
        <w:pStyle w:val="Corptext"/>
        <w:tabs>
          <w:tab w:val="left" w:pos="7181"/>
          <w:tab w:val="left" w:pos="9570"/>
        </w:tabs>
        <w:ind w:right="812"/>
        <w:rPr>
          <w:rFonts w:ascii="Arial" w:hAnsi="Arial" w:cs="Arial"/>
          <w:color w:val="000000" w:themeColor="text1"/>
          <w:sz w:val="24"/>
          <w:szCs w:val="24"/>
        </w:rPr>
      </w:pPr>
      <w:r w:rsidRPr="00BF4DA0">
        <w:rPr>
          <w:rFonts w:ascii="Arial" w:hAnsi="Arial" w:cs="Arial"/>
          <w:b/>
          <w:color w:val="000000" w:themeColor="text1"/>
          <w:sz w:val="24"/>
          <w:szCs w:val="24"/>
        </w:rPr>
        <w:t>Art. 7</w:t>
      </w:r>
      <w:r w:rsidR="00EC0C46" w:rsidRPr="00BF4DA0">
        <w:rPr>
          <w:rFonts w:ascii="Arial" w:hAnsi="Arial" w:cs="Arial"/>
          <w:color w:val="000000" w:themeColor="text1"/>
          <w:sz w:val="24"/>
          <w:szCs w:val="24"/>
        </w:rPr>
        <w:t xml:space="preserve"> Se</w:t>
      </w:r>
      <w:r w:rsidRPr="00BF4DA0">
        <w:rPr>
          <w:rFonts w:ascii="Arial" w:hAnsi="Arial" w:cs="Arial"/>
          <w:color w:val="000000" w:themeColor="text1"/>
          <w:sz w:val="24"/>
          <w:szCs w:val="24"/>
        </w:rPr>
        <w:t xml:space="preserve"> confirmă dreptul UAT-</w:t>
      </w:r>
      <w:proofErr w:type="spellStart"/>
      <w:r w:rsidRPr="00BF4DA0">
        <w:rPr>
          <w:rFonts w:ascii="Arial" w:hAnsi="Arial" w:cs="Arial"/>
          <w:color w:val="000000" w:themeColor="text1"/>
          <w:sz w:val="24"/>
          <w:szCs w:val="24"/>
        </w:rPr>
        <w:t>ul</w:t>
      </w:r>
      <w:proofErr w:type="spellEnd"/>
      <w:r w:rsidRPr="00BF4DA0">
        <w:rPr>
          <w:rFonts w:ascii="Arial" w:hAnsi="Arial" w:cs="Arial"/>
          <w:color w:val="000000" w:themeColor="text1"/>
          <w:sz w:val="24"/>
          <w:szCs w:val="24"/>
        </w:rPr>
        <w:t xml:space="preserve"> rural comuna Fărău</w:t>
      </w:r>
      <w:r w:rsidRPr="00BF4DA0">
        <w:rPr>
          <w:rFonts w:ascii="Arial" w:hAnsi="Arial" w:cs="Arial"/>
          <w:color w:val="000000" w:themeColor="text1"/>
          <w:sz w:val="24"/>
          <w:szCs w:val="24"/>
          <w:u w:val="single"/>
        </w:rPr>
        <w:t xml:space="preserve"> </w:t>
      </w:r>
      <w:r w:rsidRPr="00BF4DA0">
        <w:rPr>
          <w:rFonts w:ascii="Arial" w:hAnsi="Arial" w:cs="Arial"/>
          <w:color w:val="000000" w:themeColor="text1"/>
          <w:sz w:val="24"/>
          <w:szCs w:val="24"/>
        </w:rPr>
        <w:t xml:space="preserve">județ Alba </w:t>
      </w:r>
      <w:r w:rsidR="00EC0C46" w:rsidRPr="00BF4DA0">
        <w:rPr>
          <w:rFonts w:ascii="Arial" w:hAnsi="Arial" w:cs="Arial"/>
          <w:color w:val="000000" w:themeColor="text1"/>
          <w:sz w:val="24"/>
          <w:szCs w:val="24"/>
        </w:rPr>
        <w:t>, de a efectua reamenajări/reabilitări/modernizări și dotări spații de lucru</w:t>
      </w:r>
      <w:r w:rsidR="00EC0C46" w:rsidRPr="00BF4DA0">
        <w:rPr>
          <w:rStyle w:val="Referinnotdesubsol"/>
          <w:rFonts w:ascii="Arial" w:hAnsi="Arial" w:cs="Arial"/>
          <w:color w:val="000000" w:themeColor="text1"/>
          <w:sz w:val="24"/>
          <w:szCs w:val="24"/>
        </w:rPr>
        <w:footnoteReference w:id="1"/>
      </w:r>
      <w:r w:rsidR="00EC0C46" w:rsidRPr="00BF4DA0">
        <w:rPr>
          <w:rFonts w:ascii="Arial" w:hAnsi="Arial" w:cs="Arial"/>
          <w:color w:val="000000" w:themeColor="text1"/>
          <w:sz w:val="24"/>
          <w:szCs w:val="24"/>
        </w:rPr>
        <w:t xml:space="preserve">, </w:t>
      </w:r>
      <w:r w:rsidR="00A1569F">
        <w:rPr>
          <w:rFonts w:ascii="Arial" w:hAnsi="Arial" w:cs="Arial"/>
          <w:color w:val="000000" w:themeColor="text1"/>
          <w:sz w:val="24"/>
          <w:szCs w:val="24"/>
        </w:rPr>
        <w:t xml:space="preserve">la imobilul </w:t>
      </w:r>
      <w:r w:rsidR="00A1569F" w:rsidRPr="00A1569F">
        <w:rPr>
          <w:rFonts w:ascii="Arial" w:hAnsi="Arial" w:cs="Arial"/>
          <w:color w:val="000000" w:themeColor="text1"/>
          <w:sz w:val="24"/>
          <w:szCs w:val="24"/>
        </w:rPr>
        <w:t>Clădire Școala Gimnazială Fărău  de  la  adresa sat Fărău comuna Fărău nr  274 Județul Alba</w:t>
      </w:r>
    </w:p>
    <w:p w:rsidR="00EE7210" w:rsidRDefault="00EE7210" w:rsidP="00951B20">
      <w:pPr>
        <w:pStyle w:val="Corptext"/>
        <w:tabs>
          <w:tab w:val="left" w:pos="6901"/>
          <w:tab w:val="left" w:pos="9359"/>
        </w:tabs>
        <w:ind w:left="372" w:right="814"/>
        <w:rPr>
          <w:rFonts w:ascii="Arial" w:hAnsi="Arial" w:cs="Arial"/>
          <w:b/>
          <w:color w:val="000000" w:themeColor="text1"/>
          <w:sz w:val="24"/>
          <w:szCs w:val="24"/>
        </w:rPr>
      </w:pPr>
    </w:p>
    <w:p w:rsidR="00951B20" w:rsidRDefault="00EC0C46" w:rsidP="00B94677">
      <w:pPr>
        <w:pStyle w:val="Corptext"/>
        <w:tabs>
          <w:tab w:val="left" w:pos="6901"/>
          <w:tab w:val="left" w:pos="9359"/>
        </w:tabs>
        <w:ind w:right="814"/>
        <w:rPr>
          <w:rFonts w:ascii="Arial" w:hAnsi="Arial" w:cs="Arial"/>
          <w:color w:val="000000" w:themeColor="text1"/>
          <w:sz w:val="24"/>
          <w:szCs w:val="24"/>
        </w:rPr>
      </w:pPr>
      <w:r w:rsidRPr="00BF4DA0">
        <w:rPr>
          <w:rFonts w:ascii="Arial" w:hAnsi="Arial" w:cs="Arial"/>
          <w:b/>
          <w:color w:val="000000" w:themeColor="text1"/>
          <w:sz w:val="24"/>
          <w:szCs w:val="24"/>
        </w:rPr>
        <w:t>Art.8.</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Se</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confirmă</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că</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UAT-</w:t>
      </w:r>
      <w:proofErr w:type="spellStart"/>
      <w:r w:rsidRPr="00BF4DA0">
        <w:rPr>
          <w:rFonts w:ascii="Arial" w:hAnsi="Arial" w:cs="Arial"/>
          <w:color w:val="000000" w:themeColor="text1"/>
          <w:sz w:val="24"/>
          <w:szCs w:val="24"/>
        </w:rPr>
        <w:t>ul</w:t>
      </w:r>
      <w:proofErr w:type="spellEnd"/>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rural</w:t>
      </w:r>
      <w:r w:rsidRPr="00BF4DA0">
        <w:rPr>
          <w:rFonts w:ascii="Arial" w:hAnsi="Arial" w:cs="Arial"/>
          <w:color w:val="000000" w:themeColor="text1"/>
          <w:spacing w:val="40"/>
          <w:sz w:val="24"/>
          <w:szCs w:val="24"/>
        </w:rPr>
        <w:t xml:space="preserve"> </w:t>
      </w:r>
      <w:r w:rsidR="00BF4DA0" w:rsidRPr="00BF4DA0">
        <w:rPr>
          <w:rFonts w:ascii="Arial" w:hAnsi="Arial" w:cs="Arial"/>
          <w:color w:val="000000" w:themeColor="text1"/>
          <w:sz w:val="24"/>
          <w:szCs w:val="24"/>
        </w:rPr>
        <w:t xml:space="preserve">comuna Fărău </w:t>
      </w:r>
      <w:r w:rsidRPr="00BF4DA0">
        <w:rPr>
          <w:rFonts w:ascii="Arial" w:hAnsi="Arial" w:cs="Arial"/>
          <w:color w:val="000000" w:themeColor="text1"/>
          <w:sz w:val="24"/>
          <w:szCs w:val="24"/>
        </w:rPr>
        <w:t>județ</w:t>
      </w:r>
      <w:r w:rsidRPr="00BF4DA0">
        <w:rPr>
          <w:rFonts w:ascii="Arial" w:hAnsi="Arial" w:cs="Arial"/>
          <w:color w:val="000000" w:themeColor="text1"/>
          <w:spacing w:val="53"/>
          <w:sz w:val="24"/>
          <w:szCs w:val="24"/>
        </w:rPr>
        <w:t xml:space="preserve"> </w:t>
      </w:r>
      <w:r w:rsidR="00BF4DA0" w:rsidRPr="00A072BA">
        <w:rPr>
          <w:rFonts w:ascii="Arial" w:hAnsi="Arial" w:cs="Arial"/>
          <w:color w:val="000000" w:themeColor="text1"/>
          <w:sz w:val="24"/>
          <w:szCs w:val="24"/>
        </w:rPr>
        <w:t xml:space="preserve">Alba </w:t>
      </w:r>
      <w:r w:rsidRPr="00A072BA">
        <w:rPr>
          <w:rFonts w:ascii="Arial" w:hAnsi="Arial" w:cs="Arial"/>
          <w:color w:val="000000" w:themeColor="text1"/>
          <w:sz w:val="24"/>
          <w:szCs w:val="24"/>
        </w:rPr>
        <w:t xml:space="preserve"> </w:t>
      </w:r>
      <w:r w:rsidRPr="00BF4DA0">
        <w:rPr>
          <w:rFonts w:ascii="Arial" w:hAnsi="Arial" w:cs="Arial"/>
          <w:color w:val="000000" w:themeColor="text1"/>
          <w:sz w:val="24"/>
          <w:szCs w:val="24"/>
        </w:rPr>
        <w:t>deține capacitatea</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profesională</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și</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operațională</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pentru</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participarea</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ca</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beneficiar</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în</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cadrul</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proiectului,</w:t>
      </w:r>
      <w:r w:rsidRPr="00BF4DA0">
        <w:rPr>
          <w:rFonts w:ascii="Arial" w:hAnsi="Arial" w:cs="Arial"/>
          <w:color w:val="000000" w:themeColor="text1"/>
          <w:spacing w:val="-8"/>
          <w:sz w:val="24"/>
          <w:szCs w:val="24"/>
        </w:rPr>
        <w:t xml:space="preserve"> </w:t>
      </w:r>
      <w:r w:rsidRPr="00BF4DA0">
        <w:rPr>
          <w:rFonts w:ascii="Arial" w:hAnsi="Arial" w:cs="Arial"/>
          <w:color w:val="000000" w:themeColor="text1"/>
          <w:sz w:val="24"/>
          <w:szCs w:val="24"/>
        </w:rPr>
        <w:t>având</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o</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echipă formată din cel puțin un contabil și un responsabil achiziții publice.</w:t>
      </w:r>
      <w:r w:rsidR="00A1569F">
        <w:rPr>
          <w:rFonts w:ascii="Arial" w:hAnsi="Arial" w:cs="Arial"/>
          <w:color w:val="000000" w:themeColor="text1"/>
          <w:sz w:val="24"/>
          <w:szCs w:val="24"/>
        </w:rPr>
        <w:t xml:space="preserve"> </w:t>
      </w:r>
    </w:p>
    <w:p w:rsidR="00EE7210" w:rsidRDefault="00EE7210" w:rsidP="00951B20">
      <w:pPr>
        <w:pStyle w:val="Corptext"/>
        <w:tabs>
          <w:tab w:val="left" w:pos="6901"/>
          <w:tab w:val="left" w:pos="9359"/>
        </w:tabs>
        <w:ind w:left="372" w:right="814"/>
        <w:rPr>
          <w:rFonts w:ascii="Arial" w:hAnsi="Arial" w:cs="Arial"/>
          <w:b/>
          <w:color w:val="000000" w:themeColor="text1"/>
          <w:sz w:val="24"/>
          <w:szCs w:val="24"/>
        </w:rPr>
      </w:pPr>
    </w:p>
    <w:p w:rsidR="00EC0C46" w:rsidRPr="00BF4DA0" w:rsidRDefault="00EC0C46" w:rsidP="00B94677">
      <w:pPr>
        <w:pStyle w:val="Corptext"/>
        <w:tabs>
          <w:tab w:val="left" w:pos="6901"/>
          <w:tab w:val="left" w:pos="9359"/>
        </w:tabs>
        <w:ind w:right="814"/>
        <w:rPr>
          <w:rFonts w:ascii="Arial" w:hAnsi="Arial" w:cs="Arial"/>
          <w:color w:val="000000" w:themeColor="text1"/>
          <w:sz w:val="24"/>
          <w:szCs w:val="24"/>
        </w:rPr>
      </w:pPr>
      <w:r w:rsidRPr="00BF4DA0">
        <w:rPr>
          <w:rFonts w:ascii="Arial" w:hAnsi="Arial" w:cs="Arial"/>
          <w:b/>
          <w:color w:val="000000" w:themeColor="text1"/>
          <w:sz w:val="24"/>
          <w:szCs w:val="24"/>
        </w:rPr>
        <w:t>Art.9.</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Se</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confirmă</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că</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UAT-</w:t>
      </w:r>
      <w:proofErr w:type="spellStart"/>
      <w:r w:rsidRPr="00BF4DA0">
        <w:rPr>
          <w:rFonts w:ascii="Arial" w:hAnsi="Arial" w:cs="Arial"/>
          <w:color w:val="000000" w:themeColor="text1"/>
          <w:sz w:val="24"/>
          <w:szCs w:val="24"/>
        </w:rPr>
        <w:t>ul</w:t>
      </w:r>
      <w:proofErr w:type="spellEnd"/>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rural</w:t>
      </w:r>
      <w:r w:rsidRPr="00BF4DA0">
        <w:rPr>
          <w:rFonts w:ascii="Arial" w:hAnsi="Arial" w:cs="Arial"/>
          <w:color w:val="000000" w:themeColor="text1"/>
          <w:spacing w:val="40"/>
          <w:sz w:val="24"/>
          <w:szCs w:val="24"/>
        </w:rPr>
        <w:t xml:space="preserve"> </w:t>
      </w:r>
      <w:r w:rsidR="00BF4DA0" w:rsidRPr="00BF4DA0">
        <w:rPr>
          <w:rFonts w:ascii="Arial" w:hAnsi="Arial" w:cs="Arial"/>
          <w:color w:val="000000" w:themeColor="text1"/>
          <w:sz w:val="24"/>
          <w:szCs w:val="24"/>
        </w:rPr>
        <w:t>comuna Fărău</w:t>
      </w:r>
      <w:r w:rsidR="00EE7210">
        <w:rPr>
          <w:rFonts w:ascii="Arial" w:hAnsi="Arial" w:cs="Arial"/>
          <w:color w:val="000000" w:themeColor="text1"/>
          <w:sz w:val="24"/>
          <w:szCs w:val="24"/>
        </w:rPr>
        <w:t xml:space="preserve"> </w:t>
      </w:r>
      <w:r w:rsidRPr="00BF4DA0">
        <w:rPr>
          <w:rFonts w:ascii="Arial" w:hAnsi="Arial" w:cs="Arial"/>
          <w:color w:val="000000" w:themeColor="text1"/>
          <w:sz w:val="24"/>
          <w:szCs w:val="24"/>
        </w:rPr>
        <w:t>județ</w:t>
      </w:r>
      <w:r w:rsidR="00BF4DA0" w:rsidRPr="00BF4DA0">
        <w:rPr>
          <w:rFonts w:ascii="Arial" w:hAnsi="Arial" w:cs="Arial"/>
          <w:color w:val="000000" w:themeColor="text1"/>
          <w:spacing w:val="29"/>
          <w:sz w:val="24"/>
          <w:szCs w:val="24"/>
        </w:rPr>
        <w:t xml:space="preserve"> Alba </w:t>
      </w:r>
      <w:r w:rsidRPr="00BF4DA0">
        <w:rPr>
          <w:rFonts w:ascii="Arial" w:hAnsi="Arial" w:cs="Arial"/>
          <w:color w:val="000000" w:themeColor="text1"/>
          <w:sz w:val="24"/>
          <w:szCs w:val="24"/>
        </w:rPr>
        <w:t xml:space="preserve">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rsidR="00EE7210" w:rsidRDefault="00EE7210" w:rsidP="00EC0C46">
      <w:pPr>
        <w:pStyle w:val="Corptext"/>
        <w:spacing w:before="1"/>
        <w:ind w:left="372" w:right="814"/>
        <w:rPr>
          <w:rFonts w:ascii="Arial" w:hAnsi="Arial" w:cs="Arial"/>
          <w:b/>
          <w:color w:val="000000" w:themeColor="text1"/>
          <w:sz w:val="24"/>
          <w:szCs w:val="24"/>
        </w:rPr>
      </w:pPr>
    </w:p>
    <w:p w:rsidR="00EC0C46" w:rsidRPr="00BF4DA0" w:rsidRDefault="00EC0C46" w:rsidP="00B94677">
      <w:pPr>
        <w:pStyle w:val="Corptext"/>
        <w:spacing w:before="1"/>
        <w:ind w:right="814"/>
        <w:rPr>
          <w:rFonts w:ascii="Arial" w:hAnsi="Arial" w:cs="Arial"/>
          <w:color w:val="000000" w:themeColor="text1"/>
          <w:sz w:val="24"/>
          <w:szCs w:val="24"/>
        </w:rPr>
      </w:pPr>
      <w:r w:rsidRPr="00BF4DA0">
        <w:rPr>
          <w:rFonts w:ascii="Arial" w:hAnsi="Arial" w:cs="Arial"/>
          <w:b/>
          <w:color w:val="000000" w:themeColor="text1"/>
          <w:sz w:val="24"/>
          <w:szCs w:val="24"/>
        </w:rPr>
        <w:t>Art.</w:t>
      </w:r>
      <w:r w:rsidRPr="00BF4DA0">
        <w:rPr>
          <w:rFonts w:ascii="Arial" w:hAnsi="Arial" w:cs="Arial"/>
          <w:b/>
          <w:color w:val="000000" w:themeColor="text1"/>
          <w:spacing w:val="-12"/>
          <w:sz w:val="24"/>
          <w:szCs w:val="24"/>
        </w:rPr>
        <w:t xml:space="preserve"> </w:t>
      </w:r>
      <w:r w:rsidRPr="00BF4DA0">
        <w:rPr>
          <w:rFonts w:ascii="Arial" w:hAnsi="Arial" w:cs="Arial"/>
          <w:b/>
          <w:color w:val="000000" w:themeColor="text1"/>
          <w:sz w:val="24"/>
          <w:szCs w:val="24"/>
        </w:rPr>
        <w:t>10</w:t>
      </w:r>
      <w:r w:rsidRPr="00BF4DA0">
        <w:rPr>
          <w:rFonts w:ascii="Arial" w:hAnsi="Arial" w:cs="Arial"/>
          <w:color w:val="000000" w:themeColor="text1"/>
          <w:sz w:val="24"/>
          <w:szCs w:val="24"/>
        </w:rPr>
        <w:t>.</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Să</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respecte</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prevederile</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legislației</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în</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vigoare</w:t>
      </w:r>
      <w:r w:rsidRPr="00BF4DA0">
        <w:rPr>
          <w:rFonts w:ascii="Arial" w:hAnsi="Arial" w:cs="Arial"/>
          <w:color w:val="000000" w:themeColor="text1"/>
          <w:spacing w:val="-13"/>
          <w:sz w:val="24"/>
          <w:szCs w:val="24"/>
        </w:rPr>
        <w:t xml:space="preserve"> </w:t>
      </w:r>
      <w:r w:rsidRPr="00BF4DA0">
        <w:rPr>
          <w:rFonts w:ascii="Arial" w:hAnsi="Arial" w:cs="Arial"/>
          <w:color w:val="000000" w:themeColor="text1"/>
          <w:sz w:val="24"/>
          <w:szCs w:val="24"/>
        </w:rPr>
        <w:t>cu</w:t>
      </w:r>
      <w:r w:rsidRPr="00BF4DA0">
        <w:rPr>
          <w:rFonts w:ascii="Arial" w:hAnsi="Arial" w:cs="Arial"/>
          <w:color w:val="000000" w:themeColor="text1"/>
          <w:spacing w:val="-12"/>
          <w:sz w:val="24"/>
          <w:szCs w:val="24"/>
        </w:rPr>
        <w:t xml:space="preserve"> </w:t>
      </w:r>
      <w:r w:rsidRPr="00BF4DA0">
        <w:rPr>
          <w:rFonts w:ascii="Arial" w:hAnsi="Arial" w:cs="Arial"/>
          <w:color w:val="000000" w:themeColor="text1"/>
          <w:sz w:val="24"/>
          <w:szCs w:val="24"/>
        </w:rPr>
        <w:t>privire</w:t>
      </w:r>
      <w:r w:rsidRPr="00BF4DA0">
        <w:rPr>
          <w:rFonts w:ascii="Arial" w:hAnsi="Arial" w:cs="Arial"/>
          <w:color w:val="000000" w:themeColor="text1"/>
          <w:spacing w:val="-7"/>
          <w:sz w:val="24"/>
          <w:szCs w:val="24"/>
        </w:rPr>
        <w:t xml:space="preserve"> </w:t>
      </w:r>
      <w:r w:rsidRPr="00BF4DA0">
        <w:rPr>
          <w:rFonts w:ascii="Arial" w:hAnsi="Arial" w:cs="Arial"/>
          <w:color w:val="000000" w:themeColor="text1"/>
          <w:sz w:val="24"/>
          <w:szCs w:val="24"/>
        </w:rPr>
        <w:t>la</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egalitatea</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șanse</w:t>
      </w:r>
      <w:r w:rsidRPr="00BF4DA0">
        <w:rPr>
          <w:rFonts w:ascii="Arial" w:hAnsi="Arial" w:cs="Arial"/>
          <w:color w:val="000000" w:themeColor="text1"/>
          <w:spacing w:val="-9"/>
          <w:sz w:val="24"/>
          <w:szCs w:val="24"/>
        </w:rPr>
        <w:t xml:space="preserve"> </w:t>
      </w:r>
      <w:r w:rsidRPr="00BF4DA0">
        <w:rPr>
          <w:rFonts w:ascii="Arial" w:hAnsi="Arial" w:cs="Arial"/>
          <w:color w:val="000000" w:themeColor="text1"/>
          <w:sz w:val="24"/>
          <w:szCs w:val="24"/>
        </w:rPr>
        <w:t>și</w:t>
      </w:r>
      <w:r w:rsidRPr="00BF4DA0">
        <w:rPr>
          <w:rFonts w:ascii="Arial" w:hAnsi="Arial" w:cs="Arial"/>
          <w:color w:val="000000" w:themeColor="text1"/>
          <w:spacing w:val="-11"/>
          <w:sz w:val="24"/>
          <w:szCs w:val="24"/>
        </w:rPr>
        <w:t xml:space="preserve"> </w:t>
      </w:r>
      <w:r w:rsidRPr="00BF4DA0">
        <w:rPr>
          <w:rFonts w:ascii="Arial" w:hAnsi="Arial" w:cs="Arial"/>
          <w:color w:val="000000" w:themeColor="text1"/>
          <w:sz w:val="24"/>
          <w:szCs w:val="24"/>
        </w:rPr>
        <w:t>de</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tratament</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între</w:t>
      </w:r>
      <w:r w:rsidRPr="00BF4DA0">
        <w:rPr>
          <w:rFonts w:ascii="Arial" w:hAnsi="Arial" w:cs="Arial"/>
          <w:color w:val="000000" w:themeColor="text1"/>
          <w:spacing w:val="-10"/>
          <w:sz w:val="24"/>
          <w:szCs w:val="24"/>
        </w:rPr>
        <w:t xml:space="preserve"> </w:t>
      </w:r>
      <w:r w:rsidRPr="00BF4DA0">
        <w:rPr>
          <w:rFonts w:ascii="Arial" w:hAnsi="Arial" w:cs="Arial"/>
          <w:color w:val="000000" w:themeColor="text1"/>
          <w:sz w:val="24"/>
          <w:szCs w:val="24"/>
        </w:rPr>
        <w:t xml:space="preserve">femei </w:t>
      </w:r>
      <w:proofErr w:type="spellStart"/>
      <w:r w:rsidRPr="00BF4DA0">
        <w:rPr>
          <w:rFonts w:ascii="Arial" w:hAnsi="Arial" w:cs="Arial"/>
          <w:color w:val="000000" w:themeColor="text1"/>
          <w:sz w:val="24"/>
          <w:szCs w:val="24"/>
        </w:rPr>
        <w:t>şi</w:t>
      </w:r>
      <w:proofErr w:type="spellEnd"/>
      <w:r w:rsidRPr="00BF4DA0">
        <w:rPr>
          <w:rFonts w:ascii="Arial" w:hAnsi="Arial" w:cs="Arial"/>
          <w:color w:val="000000" w:themeColor="text1"/>
          <w:sz w:val="24"/>
          <w:szCs w:val="24"/>
        </w:rPr>
        <w:t xml:space="preserve">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rsidR="00951B20" w:rsidRDefault="00EC0C46" w:rsidP="00B94677">
      <w:pPr>
        <w:pStyle w:val="Corptext"/>
        <w:spacing w:before="268"/>
        <w:ind w:right="816"/>
        <w:rPr>
          <w:rFonts w:ascii="Arial" w:hAnsi="Arial" w:cs="Arial"/>
          <w:color w:val="000000" w:themeColor="text1"/>
          <w:sz w:val="24"/>
          <w:szCs w:val="24"/>
        </w:rPr>
      </w:pPr>
      <w:r w:rsidRPr="00951B20">
        <w:rPr>
          <w:rFonts w:ascii="Arial" w:hAnsi="Arial" w:cs="Arial"/>
          <w:b/>
          <w:color w:val="000000" w:themeColor="text1"/>
          <w:sz w:val="24"/>
          <w:szCs w:val="24"/>
        </w:rPr>
        <w:lastRenderedPageBreak/>
        <w:t>Art. 11</w:t>
      </w:r>
      <w:r w:rsidRPr="00BF4DA0">
        <w:rPr>
          <w:rFonts w:ascii="Arial" w:hAnsi="Arial" w:cs="Arial"/>
          <w:color w:val="000000" w:themeColor="text1"/>
          <w:sz w:val="24"/>
          <w:szCs w:val="24"/>
        </w:rPr>
        <w:t>.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w:t>
      </w:r>
      <w:r w:rsidRPr="00BF4DA0">
        <w:rPr>
          <w:rFonts w:ascii="Arial" w:hAnsi="Arial" w:cs="Arial"/>
          <w:color w:val="000000" w:themeColor="text1"/>
          <w:spacing w:val="40"/>
          <w:sz w:val="24"/>
          <w:szCs w:val="24"/>
        </w:rPr>
        <w:t xml:space="preserve"> </w:t>
      </w:r>
      <w:r w:rsidRPr="00BF4DA0">
        <w:rPr>
          <w:rFonts w:ascii="Arial" w:hAnsi="Arial" w:cs="Arial"/>
          <w:color w:val="000000" w:themeColor="text1"/>
          <w:sz w:val="24"/>
          <w:szCs w:val="24"/>
        </w:rPr>
        <w:t>Programul PIDS 2021-2027.</w:t>
      </w:r>
      <w:r w:rsidR="00951B20">
        <w:rPr>
          <w:rFonts w:ascii="Arial" w:hAnsi="Arial" w:cs="Arial"/>
          <w:color w:val="000000" w:themeColor="text1"/>
          <w:sz w:val="24"/>
          <w:szCs w:val="24"/>
        </w:rPr>
        <w:t xml:space="preserve"> </w:t>
      </w:r>
    </w:p>
    <w:p w:rsidR="00EC0C46" w:rsidRPr="00B94677" w:rsidRDefault="00EC0C46" w:rsidP="00B94677">
      <w:pPr>
        <w:rPr>
          <w:rFonts w:ascii="Arial" w:hAnsi="Arial" w:cs="Arial"/>
          <w:sz w:val="24"/>
          <w:szCs w:val="24"/>
        </w:rPr>
      </w:pPr>
      <w:r w:rsidRPr="00B94677">
        <w:rPr>
          <w:rFonts w:ascii="Arial" w:hAnsi="Arial" w:cs="Arial"/>
          <w:b/>
          <w:sz w:val="24"/>
          <w:szCs w:val="24"/>
        </w:rPr>
        <w:t>Art.12.</w:t>
      </w:r>
      <w:r w:rsidRPr="00B94677">
        <w:rPr>
          <w:rFonts w:ascii="Arial" w:hAnsi="Arial" w:cs="Arial"/>
          <w:spacing w:val="40"/>
          <w:sz w:val="24"/>
          <w:szCs w:val="24"/>
        </w:rPr>
        <w:t xml:space="preserve"> </w:t>
      </w:r>
      <w:r w:rsidRPr="00B94677">
        <w:rPr>
          <w:rFonts w:ascii="Arial" w:hAnsi="Arial" w:cs="Arial"/>
          <w:sz w:val="24"/>
          <w:szCs w:val="24"/>
        </w:rPr>
        <w:t>Se</w:t>
      </w:r>
      <w:r w:rsidRPr="00B94677">
        <w:rPr>
          <w:rFonts w:ascii="Arial" w:hAnsi="Arial" w:cs="Arial"/>
          <w:spacing w:val="40"/>
          <w:sz w:val="24"/>
          <w:szCs w:val="24"/>
        </w:rPr>
        <w:t xml:space="preserve"> </w:t>
      </w:r>
      <w:r w:rsidRPr="00B94677">
        <w:rPr>
          <w:rFonts w:ascii="Arial" w:hAnsi="Arial" w:cs="Arial"/>
          <w:sz w:val="24"/>
          <w:szCs w:val="24"/>
        </w:rPr>
        <w:t>împuternicește</w:t>
      </w:r>
      <w:r w:rsidRPr="00B94677">
        <w:rPr>
          <w:rFonts w:ascii="Arial" w:hAnsi="Arial" w:cs="Arial"/>
          <w:spacing w:val="40"/>
          <w:sz w:val="24"/>
          <w:szCs w:val="24"/>
        </w:rPr>
        <w:t xml:space="preserve"> </w:t>
      </w:r>
      <w:r w:rsidRPr="00B94677">
        <w:rPr>
          <w:rFonts w:ascii="Arial" w:hAnsi="Arial" w:cs="Arial"/>
          <w:sz w:val="24"/>
          <w:szCs w:val="24"/>
        </w:rPr>
        <w:t>domnul</w:t>
      </w:r>
      <w:r w:rsidR="00BF4DA0" w:rsidRPr="00B94677">
        <w:rPr>
          <w:rFonts w:ascii="Arial" w:hAnsi="Arial" w:cs="Arial"/>
          <w:sz w:val="24"/>
          <w:szCs w:val="24"/>
        </w:rPr>
        <w:t xml:space="preserve"> Stoia Ioan</w:t>
      </w:r>
      <w:r w:rsidRPr="00B94677">
        <w:rPr>
          <w:rFonts w:ascii="Arial" w:hAnsi="Arial" w:cs="Arial"/>
          <w:sz w:val="24"/>
          <w:szCs w:val="24"/>
        </w:rPr>
        <w:t>, primar al Uni</w:t>
      </w:r>
      <w:r w:rsidR="00BF4DA0" w:rsidRPr="00B94677">
        <w:rPr>
          <w:rFonts w:ascii="Arial" w:hAnsi="Arial" w:cs="Arial"/>
          <w:sz w:val="24"/>
          <w:szCs w:val="24"/>
        </w:rPr>
        <w:t xml:space="preserve">tății Administrativ Teritoriale Comuna Fărău </w:t>
      </w:r>
      <w:r w:rsidRPr="00B94677">
        <w:rPr>
          <w:rFonts w:ascii="Arial" w:hAnsi="Arial" w:cs="Arial"/>
          <w:sz w:val="24"/>
          <w:szCs w:val="24"/>
        </w:rPr>
        <w:t xml:space="preserve"> să semneze protocolul de colaborare.</w:t>
      </w:r>
    </w:p>
    <w:p w:rsidR="00BF4DA0" w:rsidRPr="00BF4DA0" w:rsidRDefault="00BF4DA0" w:rsidP="00B94677">
      <w:pPr>
        <w:pStyle w:val="Corptext"/>
        <w:tabs>
          <w:tab w:val="left" w:pos="4088"/>
          <w:tab w:val="left" w:pos="6997"/>
        </w:tabs>
        <w:spacing w:before="268"/>
        <w:ind w:right="815"/>
        <w:rPr>
          <w:rFonts w:ascii="Arial" w:hAnsi="Arial" w:cs="Arial"/>
          <w:color w:val="000000" w:themeColor="text1"/>
          <w:sz w:val="24"/>
          <w:szCs w:val="24"/>
        </w:rPr>
      </w:pPr>
      <w:proofErr w:type="spellStart"/>
      <w:r w:rsidRPr="00951B20">
        <w:rPr>
          <w:rFonts w:ascii="Arial" w:hAnsi="Arial" w:cs="Arial"/>
          <w:b/>
          <w:color w:val="000000" w:themeColor="text1"/>
          <w:sz w:val="24"/>
          <w:szCs w:val="24"/>
        </w:rPr>
        <w:t>Art</w:t>
      </w:r>
      <w:proofErr w:type="spellEnd"/>
      <w:r w:rsidRPr="00951B20">
        <w:rPr>
          <w:rFonts w:ascii="Arial" w:hAnsi="Arial" w:cs="Arial"/>
          <w:b/>
          <w:color w:val="000000" w:themeColor="text1"/>
          <w:sz w:val="24"/>
          <w:szCs w:val="24"/>
        </w:rPr>
        <w:t xml:space="preserve"> .13</w:t>
      </w:r>
      <w:r w:rsidRPr="00BF4DA0">
        <w:rPr>
          <w:rFonts w:ascii="Arial" w:hAnsi="Arial" w:cs="Arial"/>
          <w:color w:val="000000" w:themeColor="text1"/>
          <w:sz w:val="24"/>
          <w:szCs w:val="24"/>
        </w:rPr>
        <w:t xml:space="preserve"> Prezenta va fi dusă la îndeplinire de primar ajutat de aparatul de aparatul de specialitate </w:t>
      </w:r>
    </w:p>
    <w:p w:rsidR="00BF4DA0" w:rsidRPr="00BF4DA0" w:rsidRDefault="00BF4DA0" w:rsidP="00B94677">
      <w:pPr>
        <w:pStyle w:val="Corptext"/>
        <w:tabs>
          <w:tab w:val="left" w:pos="4088"/>
          <w:tab w:val="left" w:pos="6997"/>
        </w:tabs>
        <w:spacing w:before="268"/>
        <w:ind w:right="815"/>
        <w:rPr>
          <w:rFonts w:ascii="Arial" w:hAnsi="Arial" w:cs="Arial"/>
          <w:color w:val="000000" w:themeColor="text1"/>
          <w:sz w:val="24"/>
          <w:szCs w:val="24"/>
        </w:rPr>
      </w:pPr>
      <w:proofErr w:type="spellStart"/>
      <w:r w:rsidRPr="00951B20">
        <w:rPr>
          <w:rFonts w:ascii="Arial" w:hAnsi="Arial" w:cs="Arial"/>
          <w:b/>
          <w:color w:val="000000" w:themeColor="text1"/>
          <w:sz w:val="24"/>
          <w:szCs w:val="24"/>
        </w:rPr>
        <w:t>Art</w:t>
      </w:r>
      <w:proofErr w:type="spellEnd"/>
      <w:r w:rsidRPr="00951B20">
        <w:rPr>
          <w:rFonts w:ascii="Arial" w:hAnsi="Arial" w:cs="Arial"/>
          <w:b/>
          <w:color w:val="000000" w:themeColor="text1"/>
          <w:sz w:val="24"/>
          <w:szCs w:val="24"/>
        </w:rPr>
        <w:t xml:space="preserve"> .14</w:t>
      </w:r>
      <w:r w:rsidRPr="00BF4DA0">
        <w:rPr>
          <w:rFonts w:ascii="Arial" w:hAnsi="Arial" w:cs="Arial"/>
          <w:color w:val="000000" w:themeColor="text1"/>
          <w:sz w:val="24"/>
          <w:szCs w:val="24"/>
        </w:rPr>
        <w:t xml:space="preserve"> Prezenta poate fi contestată în condițiile legii 554/2004 la Tribunalul Alba – secția contencios administrativ și fiscal </w:t>
      </w:r>
    </w:p>
    <w:p w:rsidR="00BF4DA0" w:rsidRPr="00BF4DA0" w:rsidRDefault="00BF4DA0" w:rsidP="00EC0C46">
      <w:pPr>
        <w:pStyle w:val="Corptext"/>
        <w:tabs>
          <w:tab w:val="left" w:pos="4088"/>
          <w:tab w:val="left" w:pos="6997"/>
        </w:tabs>
        <w:spacing w:before="268"/>
        <w:ind w:left="372" w:right="815"/>
        <w:rPr>
          <w:rFonts w:ascii="Arial" w:hAnsi="Arial" w:cs="Arial"/>
          <w:color w:val="000000" w:themeColor="text1"/>
          <w:sz w:val="24"/>
          <w:szCs w:val="24"/>
        </w:rPr>
      </w:pPr>
      <w:r w:rsidRPr="00BF4DA0">
        <w:rPr>
          <w:rFonts w:ascii="Arial" w:hAnsi="Arial" w:cs="Arial"/>
          <w:color w:val="000000" w:themeColor="text1"/>
          <w:sz w:val="24"/>
          <w:szCs w:val="24"/>
        </w:rPr>
        <w:t xml:space="preserve">Prezenta se comunică – Instituției Prefectului , La AJPIS Dlui primar , se afișează </w:t>
      </w:r>
    </w:p>
    <w:p w:rsidR="00BF4DA0" w:rsidRDefault="00A1569F" w:rsidP="00EC0C46">
      <w:pPr>
        <w:pStyle w:val="Corptext"/>
        <w:tabs>
          <w:tab w:val="left" w:pos="4088"/>
          <w:tab w:val="left" w:pos="6997"/>
        </w:tabs>
        <w:spacing w:before="268"/>
        <w:ind w:left="372" w:right="815"/>
        <w:rPr>
          <w:rFonts w:ascii="Arial" w:hAnsi="Arial" w:cs="Arial"/>
          <w:color w:val="000000" w:themeColor="text1"/>
          <w:sz w:val="24"/>
          <w:szCs w:val="24"/>
        </w:rPr>
      </w:pPr>
      <w:r>
        <w:rPr>
          <w:rFonts w:ascii="Arial" w:hAnsi="Arial" w:cs="Arial"/>
          <w:color w:val="000000" w:themeColor="text1"/>
          <w:sz w:val="24"/>
          <w:szCs w:val="24"/>
        </w:rPr>
        <w:t>Prezenta a fost aprobată cu … voturi pentru din 9 consilieri locali în funcție , … prezenți , … abțineri …. Voturi împotrivă .</w:t>
      </w:r>
    </w:p>
    <w:p w:rsidR="00A1569F" w:rsidRPr="00BF4DA0" w:rsidRDefault="00A1569F" w:rsidP="00EC0C46">
      <w:pPr>
        <w:pStyle w:val="Corptext"/>
        <w:tabs>
          <w:tab w:val="left" w:pos="4088"/>
          <w:tab w:val="left" w:pos="6997"/>
        </w:tabs>
        <w:spacing w:before="268"/>
        <w:ind w:left="372" w:right="815"/>
        <w:rPr>
          <w:rFonts w:ascii="Arial" w:hAnsi="Arial" w:cs="Arial"/>
          <w:color w:val="000000" w:themeColor="text1"/>
          <w:sz w:val="24"/>
          <w:szCs w:val="24"/>
        </w:rPr>
      </w:pPr>
    </w:p>
    <w:p w:rsidR="00BF4DA0" w:rsidRPr="00BF4DA0" w:rsidRDefault="00BF4DA0" w:rsidP="00BF4DA0">
      <w:pPr>
        <w:pStyle w:val="Frspaiere"/>
        <w:rPr>
          <w:rFonts w:ascii="Arial" w:hAnsi="Arial" w:cs="Arial"/>
          <w:sz w:val="24"/>
          <w:szCs w:val="24"/>
        </w:rPr>
      </w:pPr>
      <w:r w:rsidRPr="00BF4DA0">
        <w:rPr>
          <w:rFonts w:ascii="Arial" w:hAnsi="Arial" w:cs="Arial"/>
          <w:sz w:val="24"/>
          <w:szCs w:val="24"/>
        </w:rPr>
        <w:t xml:space="preserve">  Primar                                                                      Avizat secretar general</w:t>
      </w:r>
    </w:p>
    <w:p w:rsidR="00BF4DA0" w:rsidRPr="00BF4DA0" w:rsidRDefault="00BF4DA0" w:rsidP="00BF4DA0">
      <w:pPr>
        <w:pStyle w:val="Frspaiere"/>
        <w:rPr>
          <w:rFonts w:ascii="Arial" w:hAnsi="Arial" w:cs="Arial"/>
          <w:sz w:val="24"/>
          <w:szCs w:val="24"/>
        </w:rPr>
      </w:pPr>
      <w:r w:rsidRPr="00BF4DA0">
        <w:rPr>
          <w:rFonts w:ascii="Arial" w:hAnsi="Arial" w:cs="Arial"/>
          <w:sz w:val="24"/>
          <w:szCs w:val="24"/>
        </w:rPr>
        <w:t xml:space="preserve">Stoia Ioan                                                                        </w:t>
      </w:r>
      <w:proofErr w:type="spellStart"/>
      <w:r w:rsidRPr="00BF4DA0">
        <w:rPr>
          <w:rFonts w:ascii="Arial" w:hAnsi="Arial" w:cs="Arial"/>
          <w:sz w:val="24"/>
          <w:szCs w:val="24"/>
        </w:rPr>
        <w:t>Metea</w:t>
      </w:r>
      <w:proofErr w:type="spellEnd"/>
      <w:r w:rsidRPr="00BF4DA0">
        <w:rPr>
          <w:rFonts w:ascii="Arial" w:hAnsi="Arial" w:cs="Arial"/>
          <w:sz w:val="24"/>
          <w:szCs w:val="24"/>
        </w:rPr>
        <w:t xml:space="preserve"> Ciprian </w:t>
      </w:r>
    </w:p>
    <w:p w:rsidR="00974F6E" w:rsidRPr="00BF4DA0" w:rsidRDefault="00974F6E" w:rsidP="00BF4DA0">
      <w:pPr>
        <w:pStyle w:val="Frspaiere"/>
        <w:rPr>
          <w:rFonts w:ascii="Arial" w:hAnsi="Arial" w:cs="Arial"/>
          <w:sz w:val="24"/>
          <w:szCs w:val="24"/>
        </w:rPr>
      </w:pPr>
    </w:p>
    <w:sectPr w:rsidR="00974F6E" w:rsidRPr="00BF4D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49" w:rsidRDefault="00203F49" w:rsidP="00EC0C46">
      <w:r>
        <w:separator/>
      </w:r>
    </w:p>
  </w:endnote>
  <w:endnote w:type="continuationSeparator" w:id="0">
    <w:p w:rsidR="00203F49" w:rsidRDefault="00203F49" w:rsidP="00EC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49" w:rsidRDefault="00203F49" w:rsidP="00EC0C46">
      <w:r>
        <w:separator/>
      </w:r>
    </w:p>
  </w:footnote>
  <w:footnote w:type="continuationSeparator" w:id="0">
    <w:p w:rsidR="00203F49" w:rsidRDefault="00203F49" w:rsidP="00EC0C46">
      <w:r>
        <w:continuationSeparator/>
      </w:r>
    </w:p>
  </w:footnote>
  <w:footnote w:id="1">
    <w:p w:rsidR="00EC0C46" w:rsidRPr="00A65DDB" w:rsidRDefault="00EC0C46" w:rsidP="00EC0C46">
      <w:pPr>
        <w:pStyle w:val="Textnotdesubsol"/>
        <w:jc w:val="both"/>
        <w:rPr>
          <w:b/>
          <w:bCs/>
          <w:i/>
        </w:rPr>
      </w:pPr>
      <w:r>
        <w:rPr>
          <w:rStyle w:val="Referinnotdesubsol"/>
        </w:rPr>
        <w:footnoteRef/>
      </w:r>
      <w:r>
        <w:t xml:space="preserve"> </w:t>
      </w:r>
      <w:bookmarkStart w:id="1" w:name="_Hlk192773073"/>
      <w:r w:rsidRPr="00A65DDB">
        <w:rPr>
          <w:b/>
          <w:bCs/>
        </w:rPr>
        <w:t xml:space="preserve">Nota bene: Pentru UAT-urile care au beneficiat de </w:t>
      </w:r>
      <w:r w:rsidRPr="00A65DDB">
        <w:rPr>
          <w:b/>
          <w:bCs/>
          <w:i/>
        </w:rPr>
        <w:t>cheltuieli</w:t>
      </w:r>
      <w:r w:rsidRPr="00A65DDB">
        <w:rPr>
          <w:b/>
          <w:bCs/>
          <w:i/>
          <w:spacing w:val="-11"/>
        </w:rPr>
        <w:t xml:space="preserve"> </w:t>
      </w:r>
      <w:r w:rsidRPr="00A65DDB">
        <w:rPr>
          <w:b/>
          <w:bCs/>
          <w:i/>
        </w:rPr>
        <w:t>cu</w:t>
      </w:r>
      <w:r w:rsidRPr="00A65DDB">
        <w:rPr>
          <w:b/>
          <w:bCs/>
          <w:i/>
          <w:spacing w:val="-10"/>
        </w:rPr>
        <w:t xml:space="preserve"> reamenajările/reabilitările/modernizările și </w:t>
      </w:r>
      <w:r w:rsidRPr="00A65DDB">
        <w:rPr>
          <w:b/>
          <w:bCs/>
          <w:i/>
        </w:rPr>
        <w:t>dotări spații de lucru în</w:t>
      </w:r>
      <w:r w:rsidRPr="00A65DDB">
        <w:rPr>
          <w:b/>
          <w:bCs/>
          <w:i/>
          <w:spacing w:val="-10"/>
        </w:rPr>
        <w:t xml:space="preserve"> </w:t>
      </w:r>
      <w:r w:rsidRPr="00A65DDB">
        <w:rPr>
          <w:b/>
          <w:bCs/>
          <w:i/>
        </w:rPr>
        <w:t>cadrul</w:t>
      </w:r>
      <w:r w:rsidRPr="00A65DDB">
        <w:rPr>
          <w:b/>
          <w:bCs/>
          <w:i/>
          <w:spacing w:val="-12"/>
        </w:rPr>
        <w:t xml:space="preserve"> </w:t>
      </w:r>
      <w:r w:rsidRPr="00A65DDB">
        <w:rPr>
          <w:b/>
          <w:bCs/>
          <w:i/>
        </w:rPr>
        <w:t>altor</w:t>
      </w:r>
      <w:r w:rsidRPr="00A65DDB">
        <w:rPr>
          <w:b/>
          <w:bCs/>
          <w:i/>
          <w:spacing w:val="-12"/>
        </w:rPr>
        <w:t xml:space="preserve"> </w:t>
      </w:r>
      <w:r w:rsidRPr="00A65DDB">
        <w:rPr>
          <w:b/>
          <w:bCs/>
          <w:i/>
        </w:rPr>
        <w:t>proiecte</w:t>
      </w:r>
      <w:r w:rsidRPr="00A65DDB">
        <w:rPr>
          <w:b/>
          <w:bCs/>
          <w:i/>
          <w:spacing w:val="-11"/>
        </w:rPr>
        <w:t xml:space="preserve"> </w:t>
      </w:r>
      <w:r w:rsidRPr="00A65DDB">
        <w:rPr>
          <w:b/>
          <w:bCs/>
          <w:i/>
        </w:rPr>
        <w:t>finanțate din fonduri europene aflate în perioada de implementare sau sustenabilitate (CCI prin POR și PNRR), vor putea utiliza linia FEDR doar în cazul în care  vor identifica alte nevoi/intervenții diferite de cele acoperite de finanțările POR și PNRR. În aceste cazuri, UAT-urile vor specifica intervențiile finanțate anterior (inclusiv sursa de finanțare) în continuarea art.7 din prezenta Anexă.</w:t>
      </w:r>
    </w:p>
    <w:bookmarkEnd w:id="1"/>
    <w:p w:rsidR="00EC0C46" w:rsidRPr="008408B2" w:rsidRDefault="00EC0C46" w:rsidP="00EC0C46">
      <w:pPr>
        <w:pStyle w:val="Textnotdesubsol"/>
        <w:jc w:val="both"/>
        <w:rPr>
          <w:sz w:val="32"/>
          <w:szCs w:val="3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46"/>
    <w:rsid w:val="00143BF9"/>
    <w:rsid w:val="001947B7"/>
    <w:rsid w:val="00203F49"/>
    <w:rsid w:val="003D7EDB"/>
    <w:rsid w:val="007953FB"/>
    <w:rsid w:val="008271B0"/>
    <w:rsid w:val="00951B20"/>
    <w:rsid w:val="00974F6E"/>
    <w:rsid w:val="00A072BA"/>
    <w:rsid w:val="00A1569F"/>
    <w:rsid w:val="00AF4142"/>
    <w:rsid w:val="00B721A5"/>
    <w:rsid w:val="00B94677"/>
    <w:rsid w:val="00BD1A3C"/>
    <w:rsid w:val="00BF05B3"/>
    <w:rsid w:val="00BF4DA0"/>
    <w:rsid w:val="00D1485A"/>
    <w:rsid w:val="00EC0C46"/>
    <w:rsid w:val="00EC3C1E"/>
    <w:rsid w:val="00EE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A2C0F-3DED-4C43-93B3-42BEDB0A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46"/>
    <w:pPr>
      <w:widowControl w:val="0"/>
      <w:autoSpaceDE w:val="0"/>
      <w:autoSpaceDN w:val="0"/>
      <w:spacing w:after="0" w:line="240" w:lineRule="auto"/>
    </w:pPr>
    <w:rPr>
      <w:rFonts w:ascii="Calibri" w:eastAsia="Calibri" w:hAnsi="Calibri" w:cs="Calibri"/>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EC0C46"/>
    <w:pPr>
      <w:jc w:val="both"/>
    </w:pPr>
  </w:style>
  <w:style w:type="character" w:customStyle="1" w:styleId="CorptextCaracter">
    <w:name w:val="Corp text Caracter"/>
    <w:basedOn w:val="Fontdeparagrafimplicit"/>
    <w:link w:val="Corptext"/>
    <w:uiPriority w:val="1"/>
    <w:rsid w:val="00EC0C46"/>
    <w:rPr>
      <w:rFonts w:ascii="Calibri" w:eastAsia="Calibri" w:hAnsi="Calibri" w:cs="Calibri"/>
      <w:lang w:val="ro-RO"/>
    </w:rPr>
  </w:style>
  <w:style w:type="paragraph" w:styleId="Textnotdesubsol">
    <w:name w:val="footnote text"/>
    <w:basedOn w:val="Normal"/>
    <w:link w:val="TextnotdesubsolCaracter"/>
    <w:uiPriority w:val="99"/>
    <w:unhideWhenUsed/>
    <w:rsid w:val="00EC0C46"/>
    <w:rPr>
      <w:sz w:val="20"/>
      <w:szCs w:val="20"/>
    </w:rPr>
  </w:style>
  <w:style w:type="character" w:customStyle="1" w:styleId="TextnotdesubsolCaracter">
    <w:name w:val="Text notă de subsol Caracter"/>
    <w:basedOn w:val="Fontdeparagrafimplicit"/>
    <w:link w:val="Textnotdesubsol"/>
    <w:uiPriority w:val="99"/>
    <w:rsid w:val="00EC0C46"/>
    <w:rPr>
      <w:rFonts w:ascii="Calibri" w:eastAsia="Calibri" w:hAnsi="Calibri" w:cs="Calibri"/>
      <w:sz w:val="20"/>
      <w:szCs w:val="20"/>
      <w:lang w:val="ro-RO"/>
    </w:rPr>
  </w:style>
  <w:style w:type="character" w:styleId="Referinnotdesubsol">
    <w:name w:val="footnote reference"/>
    <w:basedOn w:val="Fontdeparagrafimplicit"/>
    <w:uiPriority w:val="99"/>
    <w:semiHidden/>
    <w:unhideWhenUsed/>
    <w:rsid w:val="00EC0C46"/>
    <w:rPr>
      <w:vertAlign w:val="superscript"/>
    </w:rPr>
  </w:style>
  <w:style w:type="paragraph" w:styleId="Frspaiere">
    <w:name w:val="No Spacing"/>
    <w:uiPriority w:val="1"/>
    <w:qFormat/>
    <w:rsid w:val="00BF4DA0"/>
    <w:pPr>
      <w:widowControl w:val="0"/>
      <w:autoSpaceDE w:val="0"/>
      <w:autoSpaceDN w:val="0"/>
      <w:spacing w:after="0" w:line="240" w:lineRule="auto"/>
    </w:pPr>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1095</Words>
  <Characters>6247</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2025-11-13T09:49:00Z</dcterms:created>
  <dcterms:modified xsi:type="dcterms:W3CDTF">2025-11-24T09:46:00Z</dcterms:modified>
</cp:coreProperties>
</file>