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B9D" w:rsidRPr="00BC46F5" w:rsidRDefault="00A42B9D" w:rsidP="00A42B9D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JUDEȚUL ALBA COMUNA FĂRĂU CONSILIUL LOCAL </w:t>
      </w:r>
    </w:p>
    <w:p w:rsidR="00A42B9D" w:rsidRPr="00BC46F5" w:rsidRDefault="00A42B9D" w:rsidP="00862F3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ANEXA LA PROIECTUL DE HOTĂRÂRE NR </w:t>
      </w:r>
      <w:r w:rsidR="00B068FD" w:rsidRPr="00B068FD">
        <w:rPr>
          <w:rFonts w:ascii="Arial" w:hAnsi="Arial" w:cs="Arial"/>
          <w:sz w:val="24"/>
          <w:szCs w:val="24"/>
        </w:rPr>
        <w:t>55/25.11.2025</w:t>
      </w:r>
    </w:p>
    <w:p w:rsidR="00A42B9D" w:rsidRPr="00BC46F5" w:rsidRDefault="00956F2E" w:rsidP="00A42B9D">
      <w:pPr>
        <w:jc w:val="center"/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CAIETUL DE SARCINI</w:t>
      </w:r>
    </w:p>
    <w:p w:rsidR="00713DE8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42B9D" w:rsidRPr="00BC46F5">
        <w:rPr>
          <w:rFonts w:ascii="Arial" w:hAnsi="Arial" w:cs="Arial"/>
          <w:sz w:val="24"/>
          <w:szCs w:val="24"/>
        </w:rPr>
        <w:t>P</w:t>
      </w:r>
      <w:r w:rsidRPr="00BC46F5">
        <w:rPr>
          <w:rFonts w:ascii="Arial" w:hAnsi="Arial" w:cs="Arial"/>
          <w:sz w:val="24"/>
          <w:szCs w:val="24"/>
        </w:rPr>
        <w:t>rivind</w:t>
      </w:r>
      <w:r w:rsidR="00A42B9D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 xml:space="preserve"> concesionarea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prin licitaţie publică a imobilului aflat în proprietatea</w:t>
      </w:r>
      <w:r w:rsidR="00A42B9D" w:rsidRPr="00BC46F5">
        <w:rPr>
          <w:rFonts w:ascii="Arial" w:hAnsi="Arial" w:cs="Arial"/>
          <w:sz w:val="24"/>
          <w:szCs w:val="24"/>
        </w:rPr>
        <w:t xml:space="preserve"> </w:t>
      </w:r>
      <w:r w:rsidR="00713DE8" w:rsidRPr="00BC46F5">
        <w:rPr>
          <w:rFonts w:ascii="Arial" w:hAnsi="Arial" w:cs="Arial"/>
          <w:sz w:val="24"/>
          <w:szCs w:val="24"/>
        </w:rPr>
        <w:t xml:space="preserve">Publică a comunei Fărău intravilan cf 72944 nr topo 72944 – 100 mp </w:t>
      </w:r>
    </w:p>
    <w:p w:rsidR="00956F2E" w:rsidRPr="00BC46F5" w:rsidRDefault="00956F2E" w:rsidP="00956F2E">
      <w:pPr>
        <w:rPr>
          <w:rFonts w:ascii="Arial" w:hAnsi="Arial" w:cs="Arial"/>
          <w:b/>
          <w:sz w:val="24"/>
          <w:szCs w:val="24"/>
        </w:rPr>
      </w:pPr>
      <w:r w:rsidRPr="00BC46F5">
        <w:rPr>
          <w:rFonts w:ascii="Arial" w:hAnsi="Arial" w:cs="Arial"/>
          <w:b/>
          <w:sz w:val="24"/>
          <w:szCs w:val="24"/>
        </w:rPr>
        <w:t>I.Obiectul concesiunii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1.1.0biectul concesiunii îl constituie bunul imobil aflat în proprietatea publică a</w:t>
      </w:r>
      <w:r w:rsidR="00713DE8" w:rsidRPr="00BC46F5">
        <w:rPr>
          <w:rFonts w:ascii="Arial" w:hAnsi="Arial" w:cs="Arial"/>
          <w:sz w:val="24"/>
          <w:szCs w:val="24"/>
        </w:rPr>
        <w:t xml:space="preserve"> concesionarea prin licitaţie publică a imobilului aflat în proprietatea Publică a comunei Fărău intravilan cf 72944 nr topo 72944 – 100 mp 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1.2</w:t>
      </w:r>
      <w:proofErr w:type="gramStart"/>
      <w:r w:rsidRPr="00BC46F5">
        <w:rPr>
          <w:rFonts w:ascii="Arial" w:hAnsi="Arial" w:cs="Arial"/>
          <w:sz w:val="24"/>
          <w:szCs w:val="24"/>
        </w:rPr>
        <w:t>.Imobilul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est</w:t>
      </w:r>
      <w:r w:rsidR="00713DE8" w:rsidRPr="00BC46F5">
        <w:rPr>
          <w:rFonts w:ascii="Arial" w:hAnsi="Arial" w:cs="Arial"/>
          <w:sz w:val="24"/>
          <w:szCs w:val="24"/>
        </w:rPr>
        <w:t xml:space="preserve">e proprietatea publică a Comunei Fărău </w:t>
      </w:r>
      <w:r w:rsidRPr="00BC46F5">
        <w:rPr>
          <w:rFonts w:ascii="Arial" w:hAnsi="Arial" w:cs="Arial"/>
          <w:sz w:val="24"/>
          <w:szCs w:val="24"/>
        </w:rPr>
        <w:t>identificat în planul de situaţie anexat la prezentul caiet de sarcini.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1.3</w:t>
      </w:r>
      <w:proofErr w:type="gramStart"/>
      <w:r w:rsidRPr="00BC46F5">
        <w:rPr>
          <w:rFonts w:ascii="Arial" w:hAnsi="Arial" w:cs="Arial"/>
          <w:sz w:val="24"/>
          <w:szCs w:val="24"/>
        </w:rPr>
        <w:t>.La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imobilul însc</w:t>
      </w:r>
      <w:r w:rsidR="00713DE8" w:rsidRPr="00BC46F5">
        <w:rPr>
          <w:rFonts w:ascii="Arial" w:hAnsi="Arial" w:cs="Arial"/>
          <w:sz w:val="24"/>
          <w:szCs w:val="24"/>
        </w:rPr>
        <w:t xml:space="preserve">ris în Cartea Funciară nr. </w:t>
      </w:r>
      <w:proofErr w:type="gramStart"/>
      <w:r w:rsidR="00713DE8" w:rsidRPr="00BC46F5">
        <w:rPr>
          <w:rFonts w:ascii="Arial" w:hAnsi="Arial" w:cs="Arial"/>
          <w:sz w:val="24"/>
          <w:szCs w:val="24"/>
        </w:rPr>
        <w:t>72944 ,</w:t>
      </w:r>
      <w:proofErr w:type="gramEnd"/>
      <w:r w:rsidR="00713DE8" w:rsidRPr="00BC46F5">
        <w:rPr>
          <w:rFonts w:ascii="Arial" w:hAnsi="Arial" w:cs="Arial"/>
          <w:sz w:val="24"/>
          <w:szCs w:val="24"/>
        </w:rPr>
        <w:t xml:space="preserve"> UAT  Fărău </w:t>
      </w:r>
      <w:r w:rsidRPr="00BC46F5">
        <w:rPr>
          <w:rFonts w:ascii="Arial" w:hAnsi="Arial" w:cs="Arial"/>
          <w:sz w:val="24"/>
          <w:szCs w:val="24"/>
        </w:rPr>
        <w:t xml:space="preserve"> pot fi executate</w:t>
      </w:r>
      <w:r w:rsidR="00713DE8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lucrări numai cu Autorizaţie de Construire.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1.4</w:t>
      </w:r>
      <w:proofErr w:type="gramStart"/>
      <w:r w:rsidRPr="00BC46F5">
        <w:rPr>
          <w:rFonts w:ascii="Arial" w:hAnsi="Arial" w:cs="Arial"/>
          <w:sz w:val="24"/>
          <w:szCs w:val="24"/>
        </w:rPr>
        <w:t>.Imobilul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este însc</w:t>
      </w:r>
      <w:r w:rsidR="00713DE8" w:rsidRPr="00BC46F5">
        <w:rPr>
          <w:rFonts w:ascii="Arial" w:hAnsi="Arial" w:cs="Arial"/>
          <w:sz w:val="24"/>
          <w:szCs w:val="24"/>
        </w:rPr>
        <w:t xml:space="preserve">ris în cartea funciară nr.72944 </w:t>
      </w:r>
      <w:r w:rsidRPr="00BC46F5">
        <w:rPr>
          <w:rFonts w:ascii="Arial" w:hAnsi="Arial" w:cs="Arial"/>
          <w:sz w:val="24"/>
          <w:szCs w:val="24"/>
        </w:rPr>
        <w:t>, dreptul de concesiune se va</w:t>
      </w:r>
      <w:r w:rsidR="00713DE8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înscrie în cartea funciară după semnarea contractului de concesiune.</w:t>
      </w:r>
    </w:p>
    <w:p w:rsidR="00A42B9D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b/>
          <w:sz w:val="24"/>
          <w:szCs w:val="24"/>
        </w:rPr>
        <w:t>II. Destinaţia bunului</w:t>
      </w:r>
      <w:r w:rsidRPr="00BC46F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46F5">
        <w:rPr>
          <w:rFonts w:ascii="Arial" w:hAnsi="Arial" w:cs="Arial"/>
          <w:sz w:val="24"/>
          <w:szCs w:val="24"/>
        </w:rPr>
        <w:t>ce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face obiectul concesiunii şi obiectivele propuse:</w:t>
      </w:r>
    </w:p>
    <w:p w:rsidR="00956F2E" w:rsidRPr="00BC46F5" w:rsidRDefault="00713DE8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 </w:t>
      </w:r>
      <w:r w:rsidR="00956F2E" w:rsidRPr="00BC46F5">
        <w:rPr>
          <w:rFonts w:ascii="Arial" w:hAnsi="Arial" w:cs="Arial"/>
          <w:sz w:val="24"/>
          <w:szCs w:val="24"/>
        </w:rPr>
        <w:t>Imobilului aflat în p</w:t>
      </w:r>
      <w:r w:rsidRPr="00BC46F5">
        <w:rPr>
          <w:rFonts w:ascii="Arial" w:hAnsi="Arial" w:cs="Arial"/>
          <w:sz w:val="24"/>
          <w:szCs w:val="24"/>
        </w:rPr>
        <w:t xml:space="preserve">roprietatea publică </w:t>
      </w:r>
      <w:r w:rsidR="00956F2E" w:rsidRPr="00BC46F5">
        <w:rPr>
          <w:rFonts w:ascii="Arial" w:hAnsi="Arial" w:cs="Arial"/>
          <w:sz w:val="24"/>
          <w:szCs w:val="24"/>
        </w:rPr>
        <w:t xml:space="preserve">, compus din </w:t>
      </w:r>
      <w:r w:rsidRPr="00BC46F5">
        <w:rPr>
          <w:rFonts w:ascii="Arial" w:hAnsi="Arial" w:cs="Arial"/>
          <w:sz w:val="24"/>
          <w:szCs w:val="24"/>
        </w:rPr>
        <w:t xml:space="preserve">teren în suprafaţă totală de 100 mp </w:t>
      </w:r>
      <w:r w:rsidR="00956F2E" w:rsidRPr="00BC46F5">
        <w:rPr>
          <w:rFonts w:ascii="Arial" w:hAnsi="Arial" w:cs="Arial"/>
          <w:sz w:val="24"/>
          <w:szCs w:val="24"/>
        </w:rPr>
        <w:t xml:space="preserve"> înscr</w:t>
      </w:r>
      <w:r w:rsidRPr="00BC46F5">
        <w:rPr>
          <w:rFonts w:ascii="Arial" w:hAnsi="Arial" w:cs="Arial"/>
          <w:sz w:val="24"/>
          <w:szCs w:val="24"/>
        </w:rPr>
        <w:t xml:space="preserve">ise în Cartea Funciară nr.72944, UAT  Fărău </w:t>
      </w:r>
      <w:r w:rsidR="00956F2E" w:rsidRPr="00BC46F5">
        <w:rPr>
          <w:rFonts w:ascii="Arial" w:hAnsi="Arial" w:cs="Arial"/>
          <w:sz w:val="24"/>
          <w:szCs w:val="24"/>
        </w:rPr>
        <w:t>, ce face obiectul</w:t>
      </w:r>
      <w:r w:rsidRPr="00BC46F5">
        <w:rPr>
          <w:rFonts w:ascii="Arial" w:hAnsi="Arial" w:cs="Arial"/>
          <w:sz w:val="24"/>
          <w:szCs w:val="24"/>
        </w:rPr>
        <w:t xml:space="preserve"> </w:t>
      </w:r>
      <w:r w:rsidR="00956F2E" w:rsidRPr="00BC46F5">
        <w:rPr>
          <w:rFonts w:ascii="Arial" w:hAnsi="Arial" w:cs="Arial"/>
          <w:sz w:val="24"/>
          <w:szCs w:val="24"/>
        </w:rPr>
        <w:t>prezentei licitaţii, va fi concesionat către persoana fizică/juridică, cu domiciliul/sediul în</w:t>
      </w:r>
      <w:r w:rsidRPr="00BC46F5">
        <w:rPr>
          <w:rFonts w:ascii="Arial" w:hAnsi="Arial" w:cs="Arial"/>
          <w:sz w:val="24"/>
          <w:szCs w:val="24"/>
        </w:rPr>
        <w:t xml:space="preserve"> </w:t>
      </w:r>
      <w:r w:rsidR="00956F2E" w:rsidRPr="00BC46F5">
        <w:rPr>
          <w:rFonts w:ascii="Arial" w:hAnsi="Arial" w:cs="Arial"/>
          <w:sz w:val="24"/>
          <w:szCs w:val="24"/>
        </w:rPr>
        <w:t>ţară sau străinatate care adjudecă licitaţia publică.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Imobilul care face obiectul concesiunii </w:t>
      </w:r>
      <w:proofErr w:type="gramStart"/>
      <w:r w:rsidRPr="00BC46F5">
        <w:rPr>
          <w:rFonts w:ascii="Arial" w:hAnsi="Arial" w:cs="Arial"/>
          <w:sz w:val="24"/>
          <w:szCs w:val="24"/>
        </w:rPr>
        <w:t>va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fi folosit de viitorul concesionar, pentru</w:t>
      </w:r>
      <w:r w:rsidR="00713DE8" w:rsidRPr="00BC46F5">
        <w:rPr>
          <w:rFonts w:ascii="Arial" w:hAnsi="Arial" w:cs="Arial"/>
          <w:sz w:val="24"/>
          <w:szCs w:val="24"/>
        </w:rPr>
        <w:t xml:space="preserve"> </w:t>
      </w:r>
      <w:r w:rsidR="00B068FD" w:rsidRPr="00B068FD">
        <w:rPr>
          <w:rFonts w:ascii="Arial" w:hAnsi="Arial" w:cs="Arial"/>
          <w:sz w:val="24"/>
          <w:szCs w:val="24"/>
        </w:rPr>
        <w:t>am</w:t>
      </w:r>
      <w:r w:rsidR="00B068FD">
        <w:rPr>
          <w:rFonts w:ascii="Arial" w:hAnsi="Arial" w:cs="Arial"/>
          <w:sz w:val="24"/>
          <w:szCs w:val="24"/>
        </w:rPr>
        <w:t xml:space="preserve">plasare statie telefonie mobile </w:t>
      </w:r>
      <w:bookmarkStart w:id="0" w:name="_GoBack"/>
      <w:bookmarkEnd w:id="0"/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Prin concesionarea se</w:t>
      </w:r>
      <w:r w:rsidR="00713DE8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urmăreşte din punct de vedere economic, financiar şi social, următoarele: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-o sursă permanentă şi sigură de venitu</w:t>
      </w:r>
      <w:r w:rsidR="00BC46F5">
        <w:rPr>
          <w:rFonts w:ascii="Arial" w:hAnsi="Arial" w:cs="Arial"/>
          <w:sz w:val="24"/>
          <w:szCs w:val="24"/>
        </w:rPr>
        <w:t xml:space="preserve">ri pentru bugetul </w:t>
      </w:r>
      <w:proofErr w:type="gramStart"/>
      <w:r w:rsidR="00BC46F5">
        <w:rPr>
          <w:rFonts w:ascii="Arial" w:hAnsi="Arial" w:cs="Arial"/>
          <w:sz w:val="24"/>
          <w:szCs w:val="24"/>
        </w:rPr>
        <w:t xml:space="preserve">local </w:t>
      </w:r>
      <w:r w:rsidRPr="00BC46F5">
        <w:rPr>
          <w:rFonts w:ascii="Arial" w:hAnsi="Arial" w:cs="Arial"/>
          <w:sz w:val="24"/>
          <w:szCs w:val="24"/>
        </w:rPr>
        <w:t xml:space="preserve"> concretizată</w:t>
      </w:r>
      <w:proofErr w:type="gramEnd"/>
      <w:r w:rsidR="00713DE8" w:rsidRPr="00BC46F5">
        <w:rPr>
          <w:rFonts w:ascii="Arial" w:hAnsi="Arial" w:cs="Arial"/>
          <w:sz w:val="24"/>
          <w:szCs w:val="24"/>
        </w:rPr>
        <w:t xml:space="preserve"> </w:t>
      </w:r>
      <w:r w:rsidR="00BC46F5">
        <w:rPr>
          <w:rFonts w:ascii="Arial" w:hAnsi="Arial" w:cs="Arial"/>
          <w:sz w:val="24"/>
          <w:szCs w:val="24"/>
        </w:rPr>
        <w:t xml:space="preserve">în redevenţa lunară 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-creearea unor locuri noi de muncă din partea concesionarului,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-salubrizarea şi Intreţinerea curăţeniei în zonă şi paza imobilului dat în concesiune,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-totodată, concesionarul </w:t>
      </w:r>
      <w:proofErr w:type="gramStart"/>
      <w:r w:rsidRPr="00BC46F5">
        <w:rPr>
          <w:rFonts w:ascii="Arial" w:hAnsi="Arial" w:cs="Arial"/>
          <w:sz w:val="24"/>
          <w:szCs w:val="24"/>
        </w:rPr>
        <w:t>va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suporta integral costurile legate de conservarea,</w:t>
      </w:r>
      <w:r w:rsidR="00713DE8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intreţinerea şi exploatarea imobilului concesionat,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-beneficiarul contractului </w:t>
      </w:r>
      <w:proofErr w:type="gramStart"/>
      <w:r w:rsidRPr="00BC46F5">
        <w:rPr>
          <w:rFonts w:ascii="Arial" w:hAnsi="Arial" w:cs="Arial"/>
          <w:sz w:val="24"/>
          <w:szCs w:val="24"/>
        </w:rPr>
        <w:t>va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plăti inclusiv impozitele şi taxele aferente imobilului</w:t>
      </w:r>
      <w:r w:rsidR="00713DE8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concesionat, conform prevederilor legale în vigoare.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lastRenderedPageBreak/>
        <w:t>-acoperirea în întregime a costurile de amenajare, întreţinere şi exploatare a</w:t>
      </w:r>
      <w:r w:rsidR="00713DE8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imobilului în condiţiile legii şi plata cheltuielilor utilităţilor aferente,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- în scopul exploatării cât mai eficiente a terenului, prin procedura de licitaţie, sunt</w:t>
      </w:r>
      <w:r w:rsidR="00713DE8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create şi asigurate condiţiile unui cadru transparent competiţional între potenţialii</w:t>
      </w:r>
      <w:r w:rsidR="00713DE8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concesionari, ce activează în domeniile de specializare inteligentă, în vederea</w:t>
      </w:r>
      <w:r w:rsidR="00713DE8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atribuirii contractului de concesiune.</w:t>
      </w:r>
    </w:p>
    <w:p w:rsidR="00956F2E" w:rsidRPr="00BC46F5" w:rsidRDefault="00956F2E" w:rsidP="00956F2E">
      <w:pPr>
        <w:rPr>
          <w:rFonts w:ascii="Arial" w:hAnsi="Arial" w:cs="Arial"/>
          <w:b/>
          <w:sz w:val="24"/>
          <w:szCs w:val="24"/>
        </w:rPr>
      </w:pPr>
      <w:r w:rsidRPr="00BC46F5">
        <w:rPr>
          <w:rFonts w:ascii="Arial" w:hAnsi="Arial" w:cs="Arial"/>
          <w:b/>
          <w:sz w:val="24"/>
          <w:szCs w:val="24"/>
        </w:rPr>
        <w:t>III.Acţiuni necesare a fi intreprinse şi condiţii de exploatare a concesiunii</w:t>
      </w:r>
    </w:p>
    <w:p w:rsidR="00956F2E" w:rsidRPr="00BC46F5" w:rsidRDefault="00956F2E" w:rsidP="00956F2E">
      <w:pPr>
        <w:rPr>
          <w:rFonts w:ascii="Arial" w:hAnsi="Arial" w:cs="Arial"/>
          <w:b/>
          <w:sz w:val="24"/>
          <w:szCs w:val="24"/>
        </w:rPr>
      </w:pPr>
      <w:r w:rsidRPr="00BC46F5">
        <w:rPr>
          <w:rFonts w:ascii="Arial" w:hAnsi="Arial" w:cs="Arial"/>
          <w:b/>
          <w:sz w:val="24"/>
          <w:szCs w:val="24"/>
        </w:rPr>
        <w:t>3.1 Acţiuni minime obligatorii necesare: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proofErr w:type="gramStart"/>
      <w:r w:rsidRPr="00BC46F5">
        <w:rPr>
          <w:rFonts w:ascii="Arial" w:hAnsi="Arial" w:cs="Arial"/>
          <w:sz w:val="24"/>
          <w:szCs w:val="24"/>
        </w:rPr>
        <w:t>a)</w:t>
      </w:r>
      <w:proofErr w:type="gramEnd"/>
      <w:r w:rsidRPr="00BC46F5">
        <w:rPr>
          <w:rFonts w:ascii="Arial" w:hAnsi="Arial" w:cs="Arial"/>
          <w:sz w:val="24"/>
          <w:szCs w:val="24"/>
        </w:rPr>
        <w:t>Concesionarul va putea iniţia demersuri pentru obţinerea Autorizaţiei de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Construire, cu respectarea condiţiilor impuse prin obligaţia privind obiectivele propuse.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b)</w:t>
      </w:r>
      <w:r w:rsid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Schimbarea destinaţiei actuale în unitatea de procesare în domeniul agroalimentar cu funcţionalitătile aferente sau cu alte funcţiuni permise de regulamentul</w:t>
      </w:r>
      <w:r w:rsidR="00713DE8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General de Urbanism, fiind interzise locuinţe individuale sau colective de concedent, se</w:t>
      </w:r>
      <w:r w:rsidR="00713DE8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vor realiza numai cu avizul concedentului în baza unui Certificat de Urbanism emis de</w:t>
      </w:r>
      <w:r w:rsidR="00713DE8" w:rsidRPr="00BC46F5">
        <w:rPr>
          <w:rFonts w:ascii="Arial" w:hAnsi="Arial" w:cs="Arial"/>
          <w:sz w:val="24"/>
          <w:szCs w:val="24"/>
        </w:rPr>
        <w:t xml:space="preserve"> Primăria </w:t>
      </w:r>
      <w:proofErr w:type="gramStart"/>
      <w:r w:rsidR="00713DE8" w:rsidRPr="00BC46F5">
        <w:rPr>
          <w:rFonts w:ascii="Arial" w:hAnsi="Arial" w:cs="Arial"/>
          <w:sz w:val="24"/>
          <w:szCs w:val="24"/>
        </w:rPr>
        <w:t xml:space="preserve">Făăru </w:t>
      </w:r>
      <w:r w:rsidRPr="00BC46F5">
        <w:rPr>
          <w:rFonts w:ascii="Arial" w:hAnsi="Arial" w:cs="Arial"/>
          <w:sz w:val="24"/>
          <w:szCs w:val="24"/>
        </w:rPr>
        <w:t xml:space="preserve"> în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acest sens. Lucrările executate fără acordul proprietarului se</w:t>
      </w:r>
      <w:r w:rsidR="00713DE8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vor dezafecta pe cheltuiala şi răspunderea concesionarului.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c)</w:t>
      </w:r>
      <w:r w:rsid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 xml:space="preserve">Un exemplar al Autorizaţiei de Construire </w:t>
      </w:r>
      <w:proofErr w:type="gramStart"/>
      <w:r w:rsidRPr="00BC46F5">
        <w:rPr>
          <w:rFonts w:ascii="Arial" w:hAnsi="Arial" w:cs="Arial"/>
          <w:sz w:val="24"/>
          <w:szCs w:val="24"/>
        </w:rPr>
        <w:t>va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fi predat concendentului.</w:t>
      </w:r>
      <w:r w:rsidR="00713DE8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Amenajările realizate la imobilul concesionat vor putea fi intabulate în cartea funciară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numai cu avizul concedentului.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proofErr w:type="gramStart"/>
      <w:r w:rsidRPr="00BC46F5">
        <w:rPr>
          <w:rFonts w:ascii="Arial" w:hAnsi="Arial" w:cs="Arial"/>
          <w:sz w:val="24"/>
          <w:szCs w:val="24"/>
        </w:rPr>
        <w:t>d)</w:t>
      </w:r>
      <w:proofErr w:type="gramEnd"/>
      <w:r w:rsidRPr="00BC46F5">
        <w:rPr>
          <w:rFonts w:ascii="Arial" w:hAnsi="Arial" w:cs="Arial"/>
          <w:sz w:val="24"/>
          <w:szCs w:val="24"/>
        </w:rPr>
        <w:t>Subconcesionareatinchirierea bunului care face obiectul contractului de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concesiune este interzisă.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proofErr w:type="gramStart"/>
      <w:r w:rsidRPr="00BC46F5">
        <w:rPr>
          <w:rFonts w:ascii="Arial" w:hAnsi="Arial" w:cs="Arial"/>
          <w:sz w:val="24"/>
          <w:szCs w:val="24"/>
        </w:rPr>
        <w:t>e)</w:t>
      </w:r>
      <w:proofErr w:type="gramEnd"/>
      <w:r w:rsidRPr="00BC46F5">
        <w:rPr>
          <w:rFonts w:ascii="Arial" w:hAnsi="Arial" w:cs="Arial"/>
          <w:sz w:val="24"/>
          <w:szCs w:val="24"/>
        </w:rPr>
        <w:t>Toate obligaţiile privind protecţia mediului, stabilte conform legislaţiei în vigoare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pe parcursul derulării contractului de concesiune cad în sarcina concesionarului, motiv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pentru care acesta va obţine pe cheltuiala sa avizele, acordurile şi autorizaţiile de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funcţionare pe care are obligaţia să le respecte.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f)La încetarea contractului de concesiune, lucrările de amenajare a imobilului, fiind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interzise locuinţe individuale sau colective, se vor prelua de către concedent, cu titlu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gratuit, obligaţia concesionarului fiind de a preda şi un exemplar din documentaţia tehnică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utilizată la amenajarea acestora.</w:t>
      </w:r>
    </w:p>
    <w:p w:rsidR="00956F2E" w:rsidRPr="00BC46F5" w:rsidRDefault="00956F2E" w:rsidP="00956F2E">
      <w:pPr>
        <w:rPr>
          <w:rFonts w:ascii="Arial" w:hAnsi="Arial" w:cs="Arial"/>
          <w:b/>
          <w:sz w:val="24"/>
          <w:szCs w:val="24"/>
        </w:rPr>
      </w:pPr>
      <w:r w:rsidRPr="00BC46F5">
        <w:rPr>
          <w:rFonts w:ascii="Arial" w:hAnsi="Arial" w:cs="Arial"/>
          <w:b/>
          <w:sz w:val="24"/>
          <w:szCs w:val="24"/>
        </w:rPr>
        <w:t>IV. Legislaţia aplicabilă, documente juridice şi tehnice, regimul bunurilor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4.1 Legislaţia aplicabilă: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-Ordonanţa de Urgenţă a Guvernului nr.57/2019 privind Codul administrativ, cu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modificările şi completările ulterioare, art.302-331.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-Legea nr.50/1991 privind autorizarea executării lucrărilor de construcţii, cu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modificările şi completările ulterioare,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lastRenderedPageBreak/>
        <w:t>-Regulamentul general de Urbanism, aprobat prin Hotărârea Guvernului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nr.525/1996, republicată,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-Legea nr.287/2009 privind codul civil, republicată, cu modificările şi completările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ulterioare,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-Legea nr. 227/2015 privind Codul fiscal, cu modificările şi completările ulterioare.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4.2 Documente juridice: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-extras carte funciară de informare,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4.3 Documente tehnice: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-Nu există.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4.4 Regimul bunurilor utilizate de concesionar în derularea concesiunii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(regimul bunurilor proprii).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În derularea concesiunii bunul preluat de concesionar îl constituie imobilul aflat în</w:t>
      </w:r>
      <w:r w:rsidR="00F27CF0" w:rsidRPr="00BC46F5">
        <w:rPr>
          <w:rFonts w:ascii="Arial" w:hAnsi="Arial" w:cs="Arial"/>
          <w:sz w:val="24"/>
          <w:szCs w:val="24"/>
        </w:rPr>
        <w:t xml:space="preserve"> proprietatea publică a Comunei Fărău  în suprafaţă de 100</w:t>
      </w:r>
      <w:r w:rsidRPr="00BC46F5">
        <w:rPr>
          <w:rFonts w:ascii="Arial" w:hAnsi="Arial" w:cs="Arial"/>
          <w:sz w:val="24"/>
          <w:szCs w:val="24"/>
        </w:rPr>
        <w:t xml:space="preserve"> mp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înscr</w:t>
      </w:r>
      <w:r w:rsidR="00F27CF0" w:rsidRPr="00BC46F5">
        <w:rPr>
          <w:rFonts w:ascii="Arial" w:hAnsi="Arial" w:cs="Arial"/>
          <w:sz w:val="24"/>
          <w:szCs w:val="24"/>
        </w:rPr>
        <w:t xml:space="preserve">ise în Cartea Funciară nr.72955, UAT Fărău 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La încetarea din orice cauză a contractului de concesiune bunurile vor fi repartizate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după cum urmează: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În derularea contractului, concesionarul </w:t>
      </w:r>
      <w:proofErr w:type="gramStart"/>
      <w:r w:rsidRPr="00BC46F5">
        <w:rPr>
          <w:rFonts w:ascii="Arial" w:hAnsi="Arial" w:cs="Arial"/>
          <w:sz w:val="24"/>
          <w:szCs w:val="24"/>
        </w:rPr>
        <w:t>va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utiliza următoarele categorii de bunuri: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proofErr w:type="gramStart"/>
      <w:r w:rsidRPr="00BC46F5">
        <w:rPr>
          <w:rFonts w:ascii="Arial" w:hAnsi="Arial" w:cs="Arial"/>
          <w:sz w:val="24"/>
          <w:szCs w:val="24"/>
        </w:rPr>
        <w:t>a)</w:t>
      </w:r>
      <w:proofErr w:type="gramEnd"/>
      <w:r w:rsidRPr="00BC46F5">
        <w:rPr>
          <w:rFonts w:ascii="Arial" w:hAnsi="Arial" w:cs="Arial"/>
          <w:sz w:val="24"/>
          <w:szCs w:val="24"/>
        </w:rPr>
        <w:t>bunurile de retur ce revin de plin, gratuit şi libere de orice sarcini concedentului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la încetarea contractului de concesiune de bunuri proprietate publică. Sunt bunuri de retur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bunurile care au făcut obiectul concesiunii, precum şi cele care au rezultat în urma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C46F5">
        <w:rPr>
          <w:rFonts w:ascii="Arial" w:hAnsi="Arial" w:cs="Arial"/>
          <w:sz w:val="24"/>
          <w:szCs w:val="24"/>
        </w:rPr>
        <w:t>investi(</w:t>
      </w:r>
      <w:proofErr w:type="gramEnd"/>
      <w:r w:rsidRPr="00BC46F5">
        <w:rPr>
          <w:rFonts w:ascii="Arial" w:hAnsi="Arial" w:cs="Arial"/>
          <w:sz w:val="24"/>
          <w:szCs w:val="24"/>
        </w:rPr>
        <w:t>iilor impuse prin caietul de sarcini;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proofErr w:type="gramStart"/>
      <w:r w:rsidRPr="00BC46F5">
        <w:rPr>
          <w:rFonts w:ascii="Arial" w:hAnsi="Arial" w:cs="Arial"/>
          <w:sz w:val="24"/>
          <w:szCs w:val="24"/>
        </w:rPr>
        <w:t>b)bunuri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proprii, care la încetarea contractului de concesiune de bunuri proprietate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publică rămân în proprietatea concesionarului. Sunt bunuri proprii bunurile care au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aparţinut concesionarului şi au fost utilizate de către acesta pe durata concesiunii.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b/>
          <w:sz w:val="24"/>
          <w:szCs w:val="24"/>
        </w:rPr>
        <w:t>V.Durata concesiunii</w:t>
      </w:r>
      <w:r w:rsidRPr="00BC46F5">
        <w:rPr>
          <w:rFonts w:ascii="Arial" w:hAnsi="Arial" w:cs="Arial"/>
          <w:sz w:val="24"/>
          <w:szCs w:val="24"/>
        </w:rPr>
        <w:t>: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Durata concesionării </w:t>
      </w:r>
      <w:proofErr w:type="gramStart"/>
      <w:r w:rsidRPr="00BC46F5">
        <w:rPr>
          <w:rFonts w:ascii="Arial" w:hAnsi="Arial" w:cs="Arial"/>
          <w:sz w:val="24"/>
          <w:szCs w:val="24"/>
        </w:rPr>
        <w:t>este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cea aprobată prin studiul de oportunitate, respectiv 49 ani.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VI.Condiţii financiare ale concesiunii:</w:t>
      </w:r>
    </w:p>
    <w:p w:rsidR="00956F2E" w:rsidRPr="00BC46F5" w:rsidRDefault="00956F2E" w:rsidP="00956F2E">
      <w:pPr>
        <w:rPr>
          <w:rFonts w:ascii="Arial" w:hAnsi="Arial" w:cs="Arial"/>
          <w:b/>
          <w:sz w:val="24"/>
          <w:szCs w:val="24"/>
        </w:rPr>
      </w:pPr>
      <w:r w:rsidRPr="00BC46F5">
        <w:rPr>
          <w:rFonts w:ascii="Arial" w:hAnsi="Arial" w:cs="Arial"/>
          <w:b/>
          <w:sz w:val="24"/>
          <w:szCs w:val="24"/>
        </w:rPr>
        <w:t>A.REDEVENŢA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Redevenţa minimă de pornire</w:t>
      </w:r>
      <w:r w:rsidR="00713DE8" w:rsidRPr="00BC46F5">
        <w:rPr>
          <w:rFonts w:ascii="Arial" w:hAnsi="Arial" w:cs="Arial"/>
          <w:sz w:val="24"/>
          <w:szCs w:val="24"/>
        </w:rPr>
        <w:t xml:space="preserve"> la licitaţiei este de</w:t>
      </w:r>
      <w:proofErr w:type="gramStart"/>
      <w:r w:rsidR="00713DE8" w:rsidRPr="00BC46F5">
        <w:rPr>
          <w:rFonts w:ascii="Arial" w:hAnsi="Arial" w:cs="Arial"/>
          <w:sz w:val="24"/>
          <w:szCs w:val="24"/>
        </w:rPr>
        <w:t>:1200</w:t>
      </w:r>
      <w:proofErr w:type="gramEnd"/>
      <w:r w:rsidR="00713DE8" w:rsidRPr="00BC46F5">
        <w:rPr>
          <w:rFonts w:ascii="Arial" w:hAnsi="Arial" w:cs="Arial"/>
          <w:sz w:val="24"/>
          <w:szCs w:val="24"/>
        </w:rPr>
        <w:t xml:space="preserve"> lei </w:t>
      </w:r>
      <w:r w:rsidRPr="00BC46F5">
        <w:rPr>
          <w:rFonts w:ascii="Arial" w:hAnsi="Arial" w:cs="Arial"/>
          <w:sz w:val="24"/>
          <w:szCs w:val="24"/>
        </w:rPr>
        <w:t>/an. Modul de calcul</w:t>
      </w:r>
      <w:r w:rsidR="00713DE8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al redevenţei se regăseşte în raportul de evaluare, întocmit de expert autorizat ANEVAR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Redevenţa rămâne fixă la nivelul anului în care s-</w:t>
      </w:r>
      <w:proofErr w:type="gramStart"/>
      <w:r w:rsidRPr="00BC46F5">
        <w:rPr>
          <w:rFonts w:ascii="Arial" w:hAnsi="Arial" w:cs="Arial"/>
          <w:sz w:val="24"/>
          <w:szCs w:val="24"/>
        </w:rPr>
        <w:t>a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încheiat contractul. Pentru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următorii ani, începând cu al doilea, redevenţa se indexează cu 5% din redevenţa anuală.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lastRenderedPageBreak/>
        <w:t>Plata redevenţei se face anual, conform contractului încheiat. Neplata redevenţei sau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 xml:space="preserve">executarea cu întârziere </w:t>
      </w:r>
      <w:proofErr w:type="gramStart"/>
      <w:r w:rsidRPr="00BC46F5">
        <w:rPr>
          <w:rFonts w:ascii="Arial" w:hAnsi="Arial" w:cs="Arial"/>
          <w:sz w:val="24"/>
          <w:szCs w:val="24"/>
        </w:rPr>
        <w:t>a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acestei obligaţii atrage majorări de întârziere. Majorările de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întârziere vor fi cele stabilite de lege pentru veniturile bugetului local din taxe şi impozite.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 xml:space="preserve">Criteriul de atribuire al contractului de concesiune </w:t>
      </w:r>
      <w:proofErr w:type="gramStart"/>
      <w:r w:rsidRPr="00BC46F5">
        <w:rPr>
          <w:rFonts w:ascii="Arial" w:hAnsi="Arial" w:cs="Arial"/>
          <w:sz w:val="24"/>
          <w:szCs w:val="24"/>
        </w:rPr>
        <w:t>este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cel mai mare nivel al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redevenţei.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Soluţionarea litigiilor apărute în legătură cu atribuirea, încheierea, executarea,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modificarea şi încetarea contractului de concesiune se realizează potrivit prevederilor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Legii contenciosului administrativ nr.554/2004, cu modificările ulterioare. Acţiunea în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justiţie se introduce la secţia de contencios administrativ a tribunalului în a cărui jurisdicţie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se află sediul concedentului.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Concesiunea decurge de la data semnării şi înregistrării contractului. Obligaţia plăţiiredevenţei începe de la această dată.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Pentru protecţia mediului şi protecţia muncii nu sunt necesare condiţii speciale ci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numai condiţiile impuse de activitatea ce urmează să se desfaşoare în obiectivul care se va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realiza prin grija concesionarului cu respectarea O.U.G nr.195/2005 privind protecţia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mediului, cu modificările şi completările ulterioare.</w:t>
      </w:r>
    </w:p>
    <w:p w:rsidR="00956F2E" w:rsidRPr="00BC46F5" w:rsidRDefault="00956F2E" w:rsidP="00956F2E">
      <w:pPr>
        <w:rPr>
          <w:rFonts w:ascii="Arial" w:hAnsi="Arial" w:cs="Arial"/>
          <w:b/>
          <w:sz w:val="24"/>
          <w:szCs w:val="24"/>
        </w:rPr>
      </w:pPr>
      <w:r w:rsidRPr="00BC46F5">
        <w:rPr>
          <w:rFonts w:ascii="Arial" w:hAnsi="Arial" w:cs="Arial"/>
          <w:b/>
          <w:sz w:val="24"/>
          <w:szCs w:val="24"/>
        </w:rPr>
        <w:t>B.GARANŢII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Garanţia de participare la licitaţie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1 vederea participării la licitaţie ofertanţii sunt obligaţi </w:t>
      </w:r>
      <w:proofErr w:type="gramStart"/>
      <w:r w:rsidRPr="00BC46F5">
        <w:rPr>
          <w:rFonts w:ascii="Arial" w:hAnsi="Arial" w:cs="Arial"/>
          <w:sz w:val="24"/>
          <w:szCs w:val="24"/>
        </w:rPr>
        <w:t>să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depună garanţia de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 xml:space="preserve">participare la licitaţie. La data şi ora licitaţiei contul trebuie </w:t>
      </w:r>
      <w:proofErr w:type="gramStart"/>
      <w:r w:rsidRPr="00BC46F5">
        <w:rPr>
          <w:rFonts w:ascii="Arial" w:hAnsi="Arial" w:cs="Arial"/>
          <w:sz w:val="24"/>
          <w:szCs w:val="24"/>
        </w:rPr>
        <w:t>sa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fie creditat. Garanţia de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participare l</w:t>
      </w:r>
      <w:r w:rsidR="00F27CF0" w:rsidRPr="00BC46F5">
        <w:rPr>
          <w:rFonts w:ascii="Arial" w:hAnsi="Arial" w:cs="Arial"/>
          <w:sz w:val="24"/>
          <w:szCs w:val="24"/>
        </w:rPr>
        <w:t>a licitaţie va fi sumă fixă de 600, reprezentând 5</w:t>
      </w:r>
      <w:r w:rsidRPr="00BC46F5">
        <w:rPr>
          <w:rFonts w:ascii="Arial" w:hAnsi="Arial" w:cs="Arial"/>
          <w:sz w:val="24"/>
          <w:szCs w:val="24"/>
        </w:rPr>
        <w:t>0% din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valoarea redevenţei minime de pornire calculată pentru 12 luni.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proofErr w:type="gramStart"/>
      <w:r w:rsidRPr="00BC46F5">
        <w:rPr>
          <w:rFonts w:ascii="Arial" w:hAnsi="Arial" w:cs="Arial"/>
          <w:sz w:val="24"/>
          <w:szCs w:val="24"/>
        </w:rPr>
        <w:t>2.Garanţia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s</w:t>
      </w:r>
      <w:r w:rsidR="00F27CF0" w:rsidRPr="00BC46F5">
        <w:rPr>
          <w:rFonts w:ascii="Arial" w:hAnsi="Arial" w:cs="Arial"/>
          <w:sz w:val="24"/>
          <w:szCs w:val="24"/>
        </w:rPr>
        <w:t>e poate depune la Trezorer</w:t>
      </w:r>
      <w:r w:rsidRPr="00BC46F5">
        <w:rPr>
          <w:rFonts w:ascii="Arial" w:hAnsi="Arial" w:cs="Arial"/>
          <w:sz w:val="24"/>
          <w:szCs w:val="24"/>
        </w:rPr>
        <w:t>i</w:t>
      </w:r>
      <w:r w:rsidR="00F27CF0" w:rsidRPr="00BC46F5">
        <w:rPr>
          <w:rFonts w:ascii="Arial" w:hAnsi="Arial" w:cs="Arial"/>
          <w:sz w:val="24"/>
          <w:szCs w:val="24"/>
        </w:rPr>
        <w:t xml:space="preserve">a AIUD  prin ordin de plată în contul comunei Fărău , beneficiar J Cod fiscal: 4562486 </w:t>
      </w:r>
      <w:r w:rsidR="00A42B9D" w:rsidRPr="00BC46F5">
        <w:rPr>
          <w:rFonts w:ascii="Arial" w:hAnsi="Arial" w:cs="Arial"/>
          <w:sz w:val="24"/>
          <w:szCs w:val="24"/>
        </w:rPr>
        <w:t xml:space="preserve"> în lei 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3.0fertanţilor necâştigători li se restituie garanţia în termen de 20 zile lucrătoare de</w:t>
      </w:r>
      <w:r w:rsidR="00A42B9D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la desemnarea ofertantului câştigător şi încheierea contractului de concesiune în urma unei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cereri de restituire.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4. Garanţia de participare la licitaţie se pierde în următoarele situaţii: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a) </w:t>
      </w:r>
      <w:proofErr w:type="gramStart"/>
      <w:r w:rsidRPr="00BC46F5">
        <w:rPr>
          <w:rFonts w:ascii="Arial" w:hAnsi="Arial" w:cs="Arial"/>
          <w:sz w:val="24"/>
          <w:szCs w:val="24"/>
        </w:rPr>
        <w:t>dacă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ofertantul Işi retrage oferta în termenul de valabilitate al acesteia,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b) </w:t>
      </w:r>
      <w:proofErr w:type="gramStart"/>
      <w:r w:rsidRPr="00BC46F5">
        <w:rPr>
          <w:rFonts w:ascii="Arial" w:hAnsi="Arial" w:cs="Arial"/>
          <w:sz w:val="24"/>
          <w:szCs w:val="24"/>
        </w:rPr>
        <w:t>în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cazul ofertantului caştigător dacă acesta nu se prezintă în termen de 20 de zile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de la data la care concedentul a informat ofertantul despre alegerea ofertei sale pentru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semnarea contractului de concesiune.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Notă! Nu se acceptă instrumente de garantare emise de instituţii financiare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nebancare.</w:t>
      </w:r>
    </w:p>
    <w:p w:rsidR="00956F2E" w:rsidRPr="00BC46F5" w:rsidRDefault="00956F2E" w:rsidP="00956F2E">
      <w:pPr>
        <w:rPr>
          <w:rFonts w:ascii="Arial" w:hAnsi="Arial" w:cs="Arial"/>
          <w:b/>
          <w:sz w:val="24"/>
          <w:szCs w:val="24"/>
        </w:rPr>
      </w:pPr>
      <w:r w:rsidRPr="00BC46F5">
        <w:rPr>
          <w:rFonts w:ascii="Arial" w:hAnsi="Arial" w:cs="Arial"/>
          <w:b/>
          <w:sz w:val="24"/>
          <w:szCs w:val="24"/>
        </w:rPr>
        <w:t>Garanţia la contractul de concesiune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În termen de 90 de zile de la data semnării contractului de concesiune, concesionarul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are obligaţia să depună cu titlu d</w:t>
      </w:r>
      <w:r w:rsidR="00F27CF0" w:rsidRPr="00BC46F5">
        <w:rPr>
          <w:rFonts w:ascii="Arial" w:hAnsi="Arial" w:cs="Arial"/>
          <w:sz w:val="24"/>
          <w:szCs w:val="24"/>
        </w:rPr>
        <w:t>e garanţie o sumă reprezentând 5</w:t>
      </w:r>
      <w:r w:rsidRPr="00BC46F5">
        <w:rPr>
          <w:rFonts w:ascii="Arial" w:hAnsi="Arial" w:cs="Arial"/>
          <w:sz w:val="24"/>
          <w:szCs w:val="24"/>
        </w:rPr>
        <w:t xml:space="preserve">0% din redevenţa </w:t>
      </w:r>
      <w:r w:rsidRPr="00BC46F5">
        <w:rPr>
          <w:rFonts w:ascii="Arial" w:hAnsi="Arial" w:cs="Arial"/>
          <w:sz w:val="24"/>
          <w:szCs w:val="24"/>
        </w:rPr>
        <w:lastRenderedPageBreak/>
        <w:t>datorată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concendentului pentru prim</w:t>
      </w:r>
      <w:r w:rsidR="00F27CF0" w:rsidRPr="00BC46F5">
        <w:rPr>
          <w:rFonts w:ascii="Arial" w:hAnsi="Arial" w:cs="Arial"/>
          <w:sz w:val="24"/>
          <w:szCs w:val="24"/>
        </w:rPr>
        <w:t xml:space="preserve">ul an de exploatare în contul  comunei Fărău </w:t>
      </w:r>
      <w:r w:rsidRPr="00BC46F5">
        <w:rPr>
          <w:rFonts w:ascii="Arial" w:hAnsi="Arial" w:cs="Arial"/>
          <w:sz w:val="24"/>
          <w:szCs w:val="24"/>
        </w:rPr>
        <w:t xml:space="preserve">. Din această sumă sunt reţinute, dacă </w:t>
      </w:r>
      <w:proofErr w:type="gramStart"/>
      <w:r w:rsidRPr="00BC46F5">
        <w:rPr>
          <w:rFonts w:ascii="Arial" w:hAnsi="Arial" w:cs="Arial"/>
          <w:sz w:val="24"/>
          <w:szCs w:val="24"/>
        </w:rPr>
        <w:t>este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cazul, penalităţile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şi alte sume datorate concendentului de către concesionar, în baza contractului de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concesiune. Ca urmare garanţia de participare la licitaţie depusă de ofertantul câştigător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poate rămâne drept garanţie la contractul de concesiune, urmând a se suplimenta cu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diferenţa de sumă.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În cazul în care concesionarul nu respectă această obligaţie, contractul încetează de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drept fără nici o notificare privind punerea în întârziere, fără acordarea de despăgubiri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concesionarului si fără intervenţia instanţei.</w:t>
      </w:r>
    </w:p>
    <w:p w:rsidR="00956F2E" w:rsidRPr="00BC46F5" w:rsidRDefault="00956F2E" w:rsidP="00956F2E">
      <w:pPr>
        <w:rPr>
          <w:rFonts w:ascii="Arial" w:hAnsi="Arial" w:cs="Arial"/>
          <w:b/>
          <w:sz w:val="24"/>
          <w:szCs w:val="24"/>
        </w:rPr>
      </w:pPr>
      <w:r w:rsidRPr="00BC46F5">
        <w:rPr>
          <w:rFonts w:ascii="Arial" w:hAnsi="Arial" w:cs="Arial"/>
          <w:b/>
          <w:sz w:val="24"/>
          <w:szCs w:val="24"/>
        </w:rPr>
        <w:t>C. Alte clauze financiare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 Caietul de sarcini se pun</w:t>
      </w:r>
      <w:r w:rsidR="00B65CBC">
        <w:rPr>
          <w:rFonts w:ascii="Arial" w:hAnsi="Arial" w:cs="Arial"/>
          <w:sz w:val="24"/>
          <w:szCs w:val="24"/>
        </w:rPr>
        <w:t>e</w:t>
      </w:r>
      <w:r w:rsidRPr="00BC46F5">
        <w:rPr>
          <w:rFonts w:ascii="Arial" w:hAnsi="Arial" w:cs="Arial"/>
          <w:sz w:val="24"/>
          <w:szCs w:val="24"/>
        </w:rPr>
        <w:t xml:space="preserve"> la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d</w:t>
      </w:r>
      <w:r w:rsidR="00A42B9D" w:rsidRPr="00BC46F5">
        <w:rPr>
          <w:rFonts w:ascii="Arial" w:hAnsi="Arial" w:cs="Arial"/>
          <w:sz w:val="24"/>
          <w:szCs w:val="24"/>
        </w:rPr>
        <w:t xml:space="preserve">ispoziţia solicitantului contra cost – 100 </w:t>
      </w:r>
      <w:proofErr w:type="gramStart"/>
      <w:r w:rsidR="00A42B9D" w:rsidRPr="00BC46F5">
        <w:rPr>
          <w:rFonts w:ascii="Arial" w:hAnsi="Arial" w:cs="Arial"/>
          <w:sz w:val="24"/>
          <w:szCs w:val="24"/>
        </w:rPr>
        <w:t>lei  şi</w:t>
      </w:r>
      <w:proofErr w:type="gramEnd"/>
      <w:r w:rsidR="00A42B9D" w:rsidRPr="00BC46F5">
        <w:rPr>
          <w:rFonts w:ascii="Arial" w:hAnsi="Arial" w:cs="Arial"/>
          <w:sz w:val="24"/>
          <w:szCs w:val="24"/>
        </w:rPr>
        <w:t xml:space="preserve"> po</w:t>
      </w:r>
      <w:r w:rsidR="00B65CBC">
        <w:rPr>
          <w:rFonts w:ascii="Arial" w:hAnsi="Arial" w:cs="Arial"/>
          <w:sz w:val="24"/>
          <w:szCs w:val="24"/>
        </w:rPr>
        <w:t>a</w:t>
      </w:r>
      <w:r w:rsidR="00A42B9D" w:rsidRPr="00BC46F5">
        <w:rPr>
          <w:rFonts w:ascii="Arial" w:hAnsi="Arial" w:cs="Arial"/>
          <w:sz w:val="24"/>
          <w:szCs w:val="24"/>
        </w:rPr>
        <w:t>t</w:t>
      </w:r>
      <w:r w:rsidR="00B65CBC">
        <w:rPr>
          <w:rFonts w:ascii="Arial" w:hAnsi="Arial" w:cs="Arial"/>
          <w:sz w:val="24"/>
          <w:szCs w:val="24"/>
        </w:rPr>
        <w:t>e</w:t>
      </w:r>
      <w:r w:rsidR="00A42B9D" w:rsidRPr="00BC46F5">
        <w:rPr>
          <w:rFonts w:ascii="Arial" w:hAnsi="Arial" w:cs="Arial"/>
          <w:sz w:val="24"/>
          <w:szCs w:val="24"/>
        </w:rPr>
        <w:t xml:space="preserve"> fi achiziționate de la Primăria Fărău 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Câştigătorul licita</w:t>
      </w:r>
      <w:r w:rsidR="00A42B9D" w:rsidRPr="00BC46F5">
        <w:rPr>
          <w:rFonts w:ascii="Arial" w:hAnsi="Arial" w:cs="Arial"/>
          <w:sz w:val="24"/>
          <w:szCs w:val="24"/>
        </w:rPr>
        <w:t xml:space="preserve">ţiei devine debitor faţă de Comuna </w:t>
      </w:r>
      <w:proofErr w:type="gramStart"/>
      <w:r w:rsidR="00A42B9D" w:rsidRPr="00BC46F5">
        <w:rPr>
          <w:rFonts w:ascii="Arial" w:hAnsi="Arial" w:cs="Arial"/>
          <w:sz w:val="24"/>
          <w:szCs w:val="24"/>
        </w:rPr>
        <w:t xml:space="preserve">Fărău </w:t>
      </w:r>
      <w:r w:rsidRPr="00BC46F5">
        <w:rPr>
          <w:rFonts w:ascii="Arial" w:hAnsi="Arial" w:cs="Arial"/>
          <w:sz w:val="24"/>
          <w:szCs w:val="24"/>
        </w:rPr>
        <w:t xml:space="preserve"> din</w:t>
      </w:r>
      <w:proofErr w:type="gramEnd"/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momentul încheierii contractului de concesiune.</w:t>
      </w:r>
    </w:p>
    <w:p w:rsidR="00956F2E" w:rsidRPr="00BC46F5" w:rsidRDefault="00956F2E" w:rsidP="00956F2E">
      <w:pPr>
        <w:rPr>
          <w:rFonts w:ascii="Arial" w:hAnsi="Arial" w:cs="Arial"/>
          <w:b/>
          <w:sz w:val="24"/>
          <w:szCs w:val="24"/>
        </w:rPr>
      </w:pPr>
      <w:r w:rsidRPr="00BC46F5">
        <w:rPr>
          <w:rFonts w:ascii="Arial" w:hAnsi="Arial" w:cs="Arial"/>
          <w:b/>
          <w:sz w:val="24"/>
          <w:szCs w:val="24"/>
        </w:rPr>
        <w:t xml:space="preserve">VII. Condiţiile de valabilitate pe care trebuie </w:t>
      </w:r>
      <w:proofErr w:type="gramStart"/>
      <w:r w:rsidRPr="00BC46F5">
        <w:rPr>
          <w:rFonts w:ascii="Arial" w:hAnsi="Arial" w:cs="Arial"/>
          <w:b/>
          <w:sz w:val="24"/>
          <w:szCs w:val="24"/>
        </w:rPr>
        <w:t>să</w:t>
      </w:r>
      <w:proofErr w:type="gramEnd"/>
      <w:r w:rsidRPr="00BC46F5">
        <w:rPr>
          <w:rFonts w:ascii="Arial" w:hAnsi="Arial" w:cs="Arial"/>
          <w:b/>
          <w:sz w:val="24"/>
          <w:szCs w:val="24"/>
        </w:rPr>
        <w:t xml:space="preserve"> le îndeplinească ofertele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Ofertantul are obligaţia de </w:t>
      </w:r>
      <w:proofErr w:type="gramStart"/>
      <w:r w:rsidRPr="00BC46F5">
        <w:rPr>
          <w:rFonts w:ascii="Arial" w:hAnsi="Arial" w:cs="Arial"/>
          <w:sz w:val="24"/>
          <w:szCs w:val="24"/>
        </w:rPr>
        <w:t>a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elabora în conformitate cu prevederile documentaţiei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de atribuire.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Ofertele se redactează în limba română.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1. Ofertanţii transmit ofertele lor în 2 plicuri sigilate, unul exterior şi unul interior,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care se înregistrează, în ordinea primirii lor în registrul de Oferte al concedentului,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preciz'ându-se data şi ora depunerii.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2. Pe plicul exterior se va indica obiectul concesiunii pentru care este depusă oferta</w:t>
      </w:r>
      <w:r w:rsidR="00F27CF0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„Licitatia Publică a imobilului aflat în proprietatea pub</w:t>
      </w:r>
      <w:r w:rsidR="00713DE8" w:rsidRPr="00BC46F5">
        <w:rPr>
          <w:rFonts w:ascii="Arial" w:hAnsi="Arial" w:cs="Arial"/>
          <w:sz w:val="24"/>
          <w:szCs w:val="24"/>
        </w:rPr>
        <w:t xml:space="preserve">lică </w:t>
      </w:r>
      <w:r w:rsidRPr="00BC46F5">
        <w:rPr>
          <w:rFonts w:ascii="Arial" w:hAnsi="Arial" w:cs="Arial"/>
          <w:sz w:val="24"/>
          <w:szCs w:val="24"/>
        </w:rPr>
        <w:t>"şi va</w:t>
      </w:r>
      <w:r w:rsidR="00B65CBC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conţine următoarele documente în original şi/sau în copie conform cu originalul: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BC46F5">
        <w:rPr>
          <w:rFonts w:ascii="Arial" w:hAnsi="Arial" w:cs="Arial"/>
          <w:sz w:val="24"/>
          <w:szCs w:val="24"/>
        </w:rPr>
        <w:t>o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fişă cu informaţii privind ofertantul, semnată de ofertant,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BC46F5">
        <w:rPr>
          <w:rFonts w:ascii="Arial" w:hAnsi="Arial" w:cs="Arial"/>
          <w:sz w:val="24"/>
          <w:szCs w:val="24"/>
        </w:rPr>
        <w:t>declaraţie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de participare semnată de ofertant,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BC46F5">
        <w:rPr>
          <w:rFonts w:ascii="Arial" w:hAnsi="Arial" w:cs="Arial"/>
          <w:sz w:val="24"/>
          <w:szCs w:val="24"/>
        </w:rPr>
        <w:t>certificat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de înmatriculare la Oficiul Registrului Comerţului,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BC46F5">
        <w:rPr>
          <w:rFonts w:ascii="Arial" w:hAnsi="Arial" w:cs="Arial"/>
          <w:sz w:val="24"/>
          <w:szCs w:val="24"/>
        </w:rPr>
        <w:t>certificat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constatator emis de Oficiul Registrului Comerţului, eliberat cu cel mult</w:t>
      </w:r>
      <w:r w:rsidR="00B65CBC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30 de zile înainte de data deschiderii ofertelor,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-acte doveditoare privind achitarea garanţiei de participare la licitaţie,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-scrisoare de bonitate bancară din partea unei bănci prin care ofertantul Işi poate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dovedi capacitatea economico-financiară;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-certificat fiscal privind achitarea obligaţiilor de plată faţă de bugetul local;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-certificat fiscal privind achitarea obligaţiilor de plată faţă de bugetul de stat;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lastRenderedPageBreak/>
        <w:t>-cazierul fiscal al societăţii eliberat de Direcţia Generală Regională a Finanţelor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03D7F" w:rsidRPr="00BC46F5">
        <w:rPr>
          <w:rFonts w:ascii="Arial" w:hAnsi="Arial" w:cs="Arial"/>
          <w:sz w:val="24"/>
          <w:szCs w:val="24"/>
        </w:rPr>
        <w:t xml:space="preserve">Publice </w:t>
      </w:r>
      <w:r w:rsidRPr="00BC46F5">
        <w:rPr>
          <w:rFonts w:ascii="Arial" w:hAnsi="Arial" w:cs="Arial"/>
          <w:sz w:val="24"/>
          <w:szCs w:val="24"/>
        </w:rPr>
        <w:t xml:space="preserve"> pe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raza căreia Işi are sediul ofertantul;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-declaraţie pe propria răspundere că nu </w:t>
      </w:r>
      <w:proofErr w:type="gramStart"/>
      <w:r w:rsidRPr="00BC46F5">
        <w:rPr>
          <w:rFonts w:ascii="Arial" w:hAnsi="Arial" w:cs="Arial"/>
          <w:sz w:val="24"/>
          <w:szCs w:val="24"/>
        </w:rPr>
        <w:t>este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în procedura de reorganizare sau de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lichidare judiciară;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-împuternicire pentru reprezentantul societăţii, dacă nu </w:t>
      </w:r>
      <w:proofErr w:type="gramStart"/>
      <w:r w:rsidRPr="00BC46F5">
        <w:rPr>
          <w:rFonts w:ascii="Arial" w:hAnsi="Arial" w:cs="Arial"/>
          <w:sz w:val="24"/>
          <w:szCs w:val="24"/>
        </w:rPr>
        <w:t>este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reprezentantul legal al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acestuia;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-plicul interior.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proofErr w:type="gramStart"/>
      <w:r w:rsidRPr="00BC46F5">
        <w:rPr>
          <w:rFonts w:ascii="Arial" w:hAnsi="Arial" w:cs="Arial"/>
          <w:sz w:val="24"/>
          <w:szCs w:val="24"/>
        </w:rPr>
        <w:t>Notă :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Toate documentele se vor semna pentru conformitate, olograf, de către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ofertant.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3. Pe plicul interior, care conţine oferta propriu-zisă, se înscriu numele sau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denumirea ofertantului şi domiciliul sau sediul social al acestuia, după caz. Oferta se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 xml:space="preserve">depune într-un singur exemplar şi </w:t>
      </w:r>
      <w:proofErr w:type="gramStart"/>
      <w:r w:rsidRPr="00BC46F5">
        <w:rPr>
          <w:rFonts w:ascii="Arial" w:hAnsi="Arial" w:cs="Arial"/>
          <w:sz w:val="24"/>
          <w:szCs w:val="24"/>
        </w:rPr>
        <w:t>va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cuprinde valoarea redevenţei oferite.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4. Ofertele care nu conţin totalitatea documentelor şi a datelor prevăzute în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documentaţia de atribuire sunt descalificate.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5. Riscurile legate de transmiterea ofertei, inclusiv forţa majoră cad în sarcina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persoanei interesate (ofertantului).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6. Fiecare ofertant poate depune o singură ofertă.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7. Fiecare exemplar al ofertei trebuie semnat de către ofertant.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8. Ofertele depuse la o </w:t>
      </w:r>
      <w:proofErr w:type="gramStart"/>
      <w:r w:rsidRPr="00BC46F5">
        <w:rPr>
          <w:rFonts w:ascii="Arial" w:hAnsi="Arial" w:cs="Arial"/>
          <w:sz w:val="24"/>
          <w:szCs w:val="24"/>
        </w:rPr>
        <w:t>altă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adresă a autorităţii contractante decât cea stabilită sau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după expirarea datei-limită pentru depunere vor fi returnate ofertanţilor fără a fi deschise.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9. Perioada de valabilitate </w:t>
      </w:r>
      <w:proofErr w:type="gramStart"/>
      <w:r w:rsidRPr="00BC46F5">
        <w:rPr>
          <w:rFonts w:ascii="Arial" w:hAnsi="Arial" w:cs="Arial"/>
          <w:sz w:val="24"/>
          <w:szCs w:val="24"/>
        </w:rPr>
        <w:t>a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ofertei: până la semnarea contractului de concesiune a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bunului concesionat.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10. Oferta are caracter obligatoriu, din punct de vedere al conţinutului, pe toată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perioada de valabilitate.</w:t>
      </w:r>
    </w:p>
    <w:p w:rsidR="00956F2E" w:rsidRPr="00BC46F5" w:rsidRDefault="00956F2E" w:rsidP="00956F2E">
      <w:pPr>
        <w:rPr>
          <w:rFonts w:ascii="Arial" w:hAnsi="Arial" w:cs="Arial"/>
          <w:b/>
          <w:sz w:val="24"/>
          <w:szCs w:val="24"/>
        </w:rPr>
      </w:pPr>
      <w:r w:rsidRPr="00BC46F5">
        <w:rPr>
          <w:rFonts w:ascii="Arial" w:hAnsi="Arial" w:cs="Arial"/>
          <w:b/>
          <w:sz w:val="24"/>
          <w:szCs w:val="24"/>
        </w:rPr>
        <w:t>VIII.Obligaţiile părţilor</w:t>
      </w:r>
    </w:p>
    <w:p w:rsidR="00956F2E" w:rsidRPr="00BC46F5" w:rsidRDefault="00956F2E" w:rsidP="00956F2E">
      <w:pPr>
        <w:rPr>
          <w:rFonts w:ascii="Arial" w:hAnsi="Arial" w:cs="Arial"/>
          <w:b/>
          <w:sz w:val="24"/>
          <w:szCs w:val="24"/>
        </w:rPr>
      </w:pPr>
      <w:r w:rsidRPr="00BC46F5">
        <w:rPr>
          <w:rFonts w:ascii="Arial" w:hAnsi="Arial" w:cs="Arial"/>
          <w:b/>
          <w:sz w:val="24"/>
          <w:szCs w:val="24"/>
        </w:rPr>
        <w:t>8.1 Obligaţiile concesionarului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(1)Concesionarul </w:t>
      </w:r>
      <w:proofErr w:type="gramStart"/>
      <w:r w:rsidRPr="00BC46F5">
        <w:rPr>
          <w:rFonts w:ascii="Arial" w:hAnsi="Arial" w:cs="Arial"/>
          <w:sz w:val="24"/>
          <w:szCs w:val="24"/>
        </w:rPr>
        <w:t>este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obligat să asigure exploatarea eficace în regim de continuitate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şi de permanenţă a imobilului, potrivit obiectivelor stabilite de către concedent.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Concesionarul se obligă </w:t>
      </w:r>
      <w:proofErr w:type="gramStart"/>
      <w:r w:rsidRPr="00BC46F5">
        <w:rPr>
          <w:rFonts w:ascii="Arial" w:hAnsi="Arial" w:cs="Arial"/>
          <w:sz w:val="24"/>
          <w:szCs w:val="24"/>
        </w:rPr>
        <w:t>să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administreze şi să exploateze obiectul concesiunii cu diligenţă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maximă pentru a conserva şi dezvolta valoarea acestuia pe toată durata contractului şi să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despăgubească pe concendent pentru pagubele produse din culpa sa.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(2) Concesionarul </w:t>
      </w:r>
      <w:proofErr w:type="gramStart"/>
      <w:r w:rsidRPr="00BC46F5">
        <w:rPr>
          <w:rFonts w:ascii="Arial" w:hAnsi="Arial" w:cs="Arial"/>
          <w:sz w:val="24"/>
          <w:szCs w:val="24"/>
        </w:rPr>
        <w:t>este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obligat să exploateze în mod direct imobilul care face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obiectul concesiunii.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(3) Concesionarul nu poate subconcesiona imobilul </w:t>
      </w:r>
      <w:proofErr w:type="gramStart"/>
      <w:r w:rsidRPr="00BC46F5">
        <w:rPr>
          <w:rFonts w:ascii="Arial" w:hAnsi="Arial" w:cs="Arial"/>
          <w:sz w:val="24"/>
          <w:szCs w:val="24"/>
        </w:rPr>
        <w:t>ce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face obiectul concesiunii.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lastRenderedPageBreak/>
        <w:t xml:space="preserve">(5) Concesionarul </w:t>
      </w:r>
      <w:proofErr w:type="gramStart"/>
      <w:r w:rsidRPr="00BC46F5">
        <w:rPr>
          <w:rFonts w:ascii="Arial" w:hAnsi="Arial" w:cs="Arial"/>
          <w:sz w:val="24"/>
          <w:szCs w:val="24"/>
        </w:rPr>
        <w:t>este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obligat să plătească redevenţa.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(6)Concesionarul are obligaţia </w:t>
      </w:r>
      <w:proofErr w:type="gramStart"/>
      <w:r w:rsidRPr="00BC46F5">
        <w:rPr>
          <w:rFonts w:ascii="Arial" w:hAnsi="Arial" w:cs="Arial"/>
          <w:sz w:val="24"/>
          <w:szCs w:val="24"/>
        </w:rPr>
        <w:t>să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plătească taxele şi impozitele pentru obiectul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concesiunii.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(7)Concesionarul este obligat să respecte condiţiile impuse de natura bunurilor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(protejarea secretului de stat, materiale cu regim special, condiţii de siguranţă în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exploatare, protecţia mediului, protecţia muncii, condiţii privind folosirea şi conservarea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 xml:space="preserve">patrimoniului etc.) care fac obiectul </w:t>
      </w:r>
      <w:proofErr w:type="gramStart"/>
      <w:r w:rsidRPr="00BC46F5">
        <w:rPr>
          <w:rFonts w:ascii="Arial" w:hAnsi="Arial" w:cs="Arial"/>
          <w:sz w:val="24"/>
          <w:szCs w:val="24"/>
        </w:rPr>
        <w:t>concesiunii .</w:t>
      </w:r>
      <w:proofErr w:type="gramEnd"/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(8) Concesionarul are obligaţia de </w:t>
      </w:r>
      <w:proofErr w:type="gramStart"/>
      <w:r w:rsidRPr="00BC46F5">
        <w:rPr>
          <w:rFonts w:ascii="Arial" w:hAnsi="Arial" w:cs="Arial"/>
          <w:sz w:val="24"/>
          <w:szCs w:val="24"/>
        </w:rPr>
        <w:t>a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înregistra contractul de concesiune în registrele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de publicitate imobiliară, în termen de 30 de zile de la data încheierii prezentului contract.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(9) La încetarea contractului de concesiune prin ajungere la termen sau din orice alte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 xml:space="preserve">cauze, concesionarul </w:t>
      </w:r>
      <w:proofErr w:type="gramStart"/>
      <w:r w:rsidRPr="00BC46F5">
        <w:rPr>
          <w:rFonts w:ascii="Arial" w:hAnsi="Arial" w:cs="Arial"/>
          <w:sz w:val="24"/>
          <w:szCs w:val="24"/>
        </w:rPr>
        <w:t>este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obligat să restituie concedentului, în deplină proprietate,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imobilul, în mod gratuit şi liber de orice sarcini pe bază de proces verbal.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(10) În termen de 90 de zile de la data semnării contractului de concesiune,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concesionarul are obligaţia să depună cu titlu d</w:t>
      </w:r>
      <w:r w:rsidR="00A03D7F" w:rsidRPr="00BC46F5">
        <w:rPr>
          <w:rFonts w:ascii="Arial" w:hAnsi="Arial" w:cs="Arial"/>
          <w:sz w:val="24"/>
          <w:szCs w:val="24"/>
        </w:rPr>
        <w:t>e garanţie o sumă reprezentând 5</w:t>
      </w:r>
      <w:r w:rsidRPr="00BC46F5">
        <w:rPr>
          <w:rFonts w:ascii="Arial" w:hAnsi="Arial" w:cs="Arial"/>
          <w:sz w:val="24"/>
          <w:szCs w:val="24"/>
        </w:rPr>
        <w:t>0% din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redevenţa datorată concendentului pentru prim</w:t>
      </w:r>
      <w:r w:rsidR="00A03D7F" w:rsidRPr="00BC46F5">
        <w:rPr>
          <w:rFonts w:ascii="Arial" w:hAnsi="Arial" w:cs="Arial"/>
          <w:sz w:val="24"/>
          <w:szCs w:val="24"/>
        </w:rPr>
        <w:t xml:space="preserve">ul an de exploatare în contul  Primăriei Fărău deschis la Trzoreria Aiud </w:t>
      </w:r>
      <w:r w:rsidRPr="00BC46F5">
        <w:rPr>
          <w:rFonts w:ascii="Arial" w:hAnsi="Arial" w:cs="Arial"/>
          <w:sz w:val="24"/>
          <w:szCs w:val="24"/>
        </w:rPr>
        <w:t xml:space="preserve">. Din această sumă sunt reţinute, dacă </w:t>
      </w:r>
      <w:proofErr w:type="gramStart"/>
      <w:r w:rsidRPr="00BC46F5">
        <w:rPr>
          <w:rFonts w:ascii="Arial" w:hAnsi="Arial" w:cs="Arial"/>
          <w:sz w:val="24"/>
          <w:szCs w:val="24"/>
        </w:rPr>
        <w:t>este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cazul, penalităţile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şi alte sume datorate concendentului de către concesionar, în baza contractului de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 xml:space="preserve">concesiune. În cazul în care concesionarul nu respectă această obligaţie, </w:t>
      </w:r>
      <w:r w:rsidR="00A03D7F" w:rsidRPr="00BC46F5">
        <w:rPr>
          <w:rFonts w:ascii="Arial" w:hAnsi="Arial" w:cs="Arial"/>
          <w:sz w:val="24"/>
          <w:szCs w:val="24"/>
        </w:rPr>
        <w:t xml:space="preserve">contractual </w:t>
      </w:r>
      <w:r w:rsidRPr="00BC46F5">
        <w:rPr>
          <w:rFonts w:ascii="Arial" w:hAnsi="Arial" w:cs="Arial"/>
          <w:sz w:val="24"/>
          <w:szCs w:val="24"/>
        </w:rPr>
        <w:t>încetează de drept fără nici o notificare privind punerea în întârziere, fără acordarea de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despăgubiri concesionarului şi fără intervenţia instanţei.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(11)Concesionarul </w:t>
      </w:r>
      <w:proofErr w:type="gramStart"/>
      <w:r w:rsidRPr="00BC46F5">
        <w:rPr>
          <w:rFonts w:ascii="Arial" w:hAnsi="Arial" w:cs="Arial"/>
          <w:sz w:val="24"/>
          <w:szCs w:val="24"/>
        </w:rPr>
        <w:t>este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obligat să pună la dispoziţia organelor de control ale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concedentului toate evidenţele şi informaţiile solicitate, legate de obiectul concesiunii.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(12) În condiţiile încetării contractului de concesiune, din alte cauze decât prin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 xml:space="preserve">ajungere la termen, forţă majoră sau caz fortuit, concesionarul </w:t>
      </w:r>
      <w:proofErr w:type="gramStart"/>
      <w:r w:rsidRPr="00BC46F5">
        <w:rPr>
          <w:rFonts w:ascii="Arial" w:hAnsi="Arial" w:cs="Arial"/>
          <w:sz w:val="24"/>
          <w:szCs w:val="24"/>
        </w:rPr>
        <w:t>este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obligat să asigure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continuitatea exploatării bunului în condiţiile stipulate în contract, până la preluarea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acestuia de către concedent.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(13) În cazul în care concesionarul sesizează existeţa unor cauze sau iminenţa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 xml:space="preserve">producerii unor evenimente de natură </w:t>
      </w:r>
      <w:proofErr w:type="gramStart"/>
      <w:r w:rsidRPr="00BC46F5">
        <w:rPr>
          <w:rFonts w:ascii="Arial" w:hAnsi="Arial" w:cs="Arial"/>
          <w:sz w:val="24"/>
          <w:szCs w:val="24"/>
        </w:rPr>
        <w:t>să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conducă la imposibilitatea exploatării bunului, va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notifica de îndată acest fapt concedentului, în vederea luării măsurilor ce se impun pentru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asigurarea continuităţii exploatării bunului.</w:t>
      </w:r>
    </w:p>
    <w:p w:rsidR="00956F2E" w:rsidRPr="00BC46F5" w:rsidRDefault="00956F2E" w:rsidP="00956F2E">
      <w:pPr>
        <w:rPr>
          <w:rFonts w:ascii="Arial" w:hAnsi="Arial" w:cs="Arial"/>
          <w:b/>
          <w:sz w:val="24"/>
          <w:szCs w:val="24"/>
        </w:rPr>
      </w:pPr>
      <w:r w:rsidRPr="00BC46F5">
        <w:rPr>
          <w:rFonts w:ascii="Arial" w:hAnsi="Arial" w:cs="Arial"/>
          <w:b/>
          <w:sz w:val="24"/>
          <w:szCs w:val="24"/>
        </w:rPr>
        <w:t>8.2 Obligatide concedentului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(1) Concedentul are obligaţia </w:t>
      </w:r>
      <w:proofErr w:type="gramStart"/>
      <w:r w:rsidRPr="00BC46F5">
        <w:rPr>
          <w:rFonts w:ascii="Arial" w:hAnsi="Arial" w:cs="Arial"/>
          <w:sz w:val="24"/>
          <w:szCs w:val="24"/>
        </w:rPr>
        <w:t>să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predea, în vederea folosirii, bunul ce face obiectul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concesiunii în baza unui proces verbal de predare-primire;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(2) Concedentul are obligaţia </w:t>
      </w:r>
      <w:proofErr w:type="gramStart"/>
      <w:r w:rsidRPr="00BC46F5">
        <w:rPr>
          <w:rFonts w:ascii="Arial" w:hAnsi="Arial" w:cs="Arial"/>
          <w:sz w:val="24"/>
          <w:szCs w:val="24"/>
        </w:rPr>
        <w:t>să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preia bunul ce face obiectul concesiunii, în baza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unui proces verbal de predare primire la încetarea contractului, liber de sarcini;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lastRenderedPageBreak/>
        <w:t xml:space="preserve">(3) Concedentul </w:t>
      </w:r>
      <w:proofErr w:type="gramStart"/>
      <w:r w:rsidRPr="00BC46F5">
        <w:rPr>
          <w:rFonts w:ascii="Arial" w:hAnsi="Arial" w:cs="Arial"/>
          <w:sz w:val="24"/>
          <w:szCs w:val="24"/>
        </w:rPr>
        <w:t>este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obligat să nu îl tulbure pe concesionar în exerciţiul drepturilor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rezultate din prezentul contract de concesiune. Verificarea se efectuează numai cu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notificarea prealabilă a concesionarului;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(4) Concedentul </w:t>
      </w:r>
      <w:proofErr w:type="gramStart"/>
      <w:r w:rsidRPr="00BC46F5">
        <w:rPr>
          <w:rFonts w:ascii="Arial" w:hAnsi="Arial" w:cs="Arial"/>
          <w:sz w:val="24"/>
          <w:szCs w:val="24"/>
        </w:rPr>
        <w:t>este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obligat să notifice concesionarului apariţia oricăror împrejurări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de natură să aducă atingere drepturilor concesionarului;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(5) Concedentul nu are dreptul </w:t>
      </w:r>
      <w:proofErr w:type="gramStart"/>
      <w:r w:rsidRPr="00BC46F5">
        <w:rPr>
          <w:rFonts w:ascii="Arial" w:hAnsi="Arial" w:cs="Arial"/>
          <w:sz w:val="24"/>
          <w:szCs w:val="24"/>
        </w:rPr>
        <w:t>să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modifice în mod unilateral contractul de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concesiune, în afară de cazurile prevăzute de lege;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(6)Concedentul poate modifica unilateral partea reglementară a contractului de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concesiune, cu notificarea prealabilă a concesionarului, din motive excepţionale legate de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interesul naţional sau local/</w:t>
      </w:r>
      <w:proofErr w:type="gramStart"/>
      <w:r w:rsidRPr="00BC46F5">
        <w:rPr>
          <w:rFonts w:ascii="Arial" w:hAnsi="Arial" w:cs="Arial"/>
          <w:sz w:val="24"/>
          <w:szCs w:val="24"/>
        </w:rPr>
        <w:t>jude(</w:t>
      </w:r>
      <w:proofErr w:type="gramEnd"/>
      <w:r w:rsidRPr="00BC46F5">
        <w:rPr>
          <w:rFonts w:ascii="Arial" w:hAnsi="Arial" w:cs="Arial"/>
          <w:sz w:val="24"/>
          <w:szCs w:val="24"/>
        </w:rPr>
        <w:t>ean, după caz.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IX.Clauze referitoare la incetarea contractului de concesiune de bunuriproprietate publică, reglementate de art. 327 din OUG nr.57/2019 privind Codul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administrative cu modificările şi completările ulterioare.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Contractul se reziliază de plin drept, de către concedent, cu prealabila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notificare a concedentului făcută cu 30 de zile înainte de reziliere, în cazul în care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concesionarul se găseşte în vreuna din următoarele situaţii: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(1) Contractul se reziliază de plin drept, de către concedent, cu prealabila notificare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a concedentului făcută cu 30 de zile înainte de reziliere, în cazul în care concesionarul se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găseşte în vreuna din următoarele situaţii: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proofErr w:type="gramStart"/>
      <w:r w:rsidRPr="00BC46F5">
        <w:rPr>
          <w:rFonts w:ascii="Arial" w:hAnsi="Arial" w:cs="Arial"/>
          <w:sz w:val="24"/>
          <w:szCs w:val="24"/>
        </w:rPr>
        <w:t>a)la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expirarea duratei stabilite în măsura în care părţile nu convin, în scris,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prelungirea acestuia în condiţiile prevăzute de lege;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proofErr w:type="gramStart"/>
      <w:r w:rsidRPr="00BC46F5">
        <w:rPr>
          <w:rFonts w:ascii="Arial" w:hAnsi="Arial" w:cs="Arial"/>
          <w:sz w:val="24"/>
          <w:szCs w:val="24"/>
        </w:rPr>
        <w:t>b)în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cazul în care interesul naţional sau local / judeţean o impune, prin denunţarea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unilaterală de către concedent;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proofErr w:type="gramStart"/>
      <w:r w:rsidRPr="00BC46F5">
        <w:rPr>
          <w:rFonts w:ascii="Arial" w:hAnsi="Arial" w:cs="Arial"/>
          <w:sz w:val="24"/>
          <w:szCs w:val="24"/>
        </w:rPr>
        <w:t>c)în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cazul nerespectării obligaîiilor contractuale de către concesionar, prin reziliere</w:t>
      </w:r>
      <w:r w:rsidR="00B65CBC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de către concedent, cu plata unei despăgubiri în sarcina concesionarului;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proofErr w:type="gramStart"/>
      <w:r w:rsidRPr="00BC46F5">
        <w:rPr>
          <w:rFonts w:ascii="Arial" w:hAnsi="Arial" w:cs="Arial"/>
          <w:sz w:val="24"/>
          <w:szCs w:val="24"/>
        </w:rPr>
        <w:t>d)</w:t>
      </w:r>
      <w:proofErr w:type="gramEnd"/>
      <w:r w:rsidRPr="00BC46F5">
        <w:rPr>
          <w:rFonts w:ascii="Arial" w:hAnsi="Arial" w:cs="Arial"/>
          <w:sz w:val="24"/>
          <w:szCs w:val="24"/>
        </w:rPr>
        <w:t>în cazul nerespectării obligaţiilor contractuale de către concedent, prin reziliere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de către concesionar;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proofErr w:type="gramStart"/>
      <w:r w:rsidRPr="00BC46F5">
        <w:rPr>
          <w:rFonts w:ascii="Arial" w:hAnsi="Arial" w:cs="Arial"/>
          <w:sz w:val="24"/>
          <w:szCs w:val="24"/>
        </w:rPr>
        <w:t>e)la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dispariţia, dintr-o cauză de forţă majoră, a bunului concesionat sau în cazul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imposibilităţii obiective a concesionarului de a-1 exploata, prin renunţare, fără plata unei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despăgubiri.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(2)În situaţia prevăzută la alin. (1) </w:t>
      </w:r>
      <w:proofErr w:type="gramStart"/>
      <w:r w:rsidRPr="00BC46F5">
        <w:rPr>
          <w:rFonts w:ascii="Arial" w:hAnsi="Arial" w:cs="Arial"/>
          <w:sz w:val="24"/>
          <w:szCs w:val="24"/>
        </w:rPr>
        <w:t>lit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. b), concedentul </w:t>
      </w:r>
      <w:proofErr w:type="gramStart"/>
      <w:r w:rsidRPr="00BC46F5">
        <w:rPr>
          <w:rFonts w:ascii="Arial" w:hAnsi="Arial" w:cs="Arial"/>
          <w:sz w:val="24"/>
          <w:szCs w:val="24"/>
        </w:rPr>
        <w:t>va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notifica de îndată intenţia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proofErr w:type="gramStart"/>
      <w:r w:rsidRPr="00BC46F5">
        <w:rPr>
          <w:rFonts w:ascii="Arial" w:hAnsi="Arial" w:cs="Arial"/>
          <w:sz w:val="24"/>
          <w:szCs w:val="24"/>
        </w:rPr>
        <w:t>de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a denunţa unilateral contractul de concesiune de bunuri proprietate publică şi va face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menţiune cu privire la motivele ce au determinat această măsură.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(3)În cazul nerespectării din culpă a obligaţiilor asumate de către una dintre părţi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prin contractul de concesiune de bunuri proprietate publică sau a incapacităţii îndeplinirii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 xml:space="preserve">acestora, cealaltă parte </w:t>
      </w:r>
      <w:proofErr w:type="gramStart"/>
      <w:r w:rsidRPr="00BC46F5">
        <w:rPr>
          <w:rFonts w:ascii="Arial" w:hAnsi="Arial" w:cs="Arial"/>
          <w:sz w:val="24"/>
          <w:szCs w:val="24"/>
        </w:rPr>
        <w:t>este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indreptăţită să solicite tribunalului în a cărui rază teritorială </w:t>
      </w:r>
      <w:r w:rsidRPr="00BC46F5">
        <w:rPr>
          <w:rFonts w:ascii="Arial" w:hAnsi="Arial" w:cs="Arial"/>
          <w:sz w:val="24"/>
          <w:szCs w:val="24"/>
        </w:rPr>
        <w:lastRenderedPageBreak/>
        <w:t>se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află sediul concedentului să se pronunţe cu privire la rezilierea contractului, cu plata unei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despăgubiri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(4)În cazul dispariîiei, dintr-o cauză de forţă majoră, a bunului concesionat sau în cazul imposibilităţii obiective a concesionarului de a-1 exploata, acesta va notifica de îndată concedentului dispariţia bunului ori imposibilitatea obiectivă de exploatare a acestuia, declarând renunţarea la concesiune.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(5)Concedentul nu </w:t>
      </w:r>
      <w:proofErr w:type="gramStart"/>
      <w:r w:rsidRPr="00BC46F5">
        <w:rPr>
          <w:rFonts w:ascii="Arial" w:hAnsi="Arial" w:cs="Arial"/>
          <w:sz w:val="24"/>
          <w:szCs w:val="24"/>
        </w:rPr>
        <w:t>va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putea fi obligat la plata vreunei despăgubiri pentru prejudiciile suferite de concesionar ca urmare a situaţiilor prevăzute la alin. (4).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(6)Radierea din cartea funciară a dreptului de concesiune în situaţia prevăzută la alin. (1) </w:t>
      </w:r>
      <w:proofErr w:type="gramStart"/>
      <w:r w:rsidRPr="00BC46F5">
        <w:rPr>
          <w:rFonts w:ascii="Arial" w:hAnsi="Arial" w:cs="Arial"/>
          <w:sz w:val="24"/>
          <w:szCs w:val="24"/>
        </w:rPr>
        <w:t>lit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. b) </w:t>
      </w:r>
      <w:proofErr w:type="gramStart"/>
      <w:r w:rsidRPr="00BC46F5">
        <w:rPr>
          <w:rFonts w:ascii="Arial" w:hAnsi="Arial" w:cs="Arial"/>
          <w:sz w:val="24"/>
          <w:szCs w:val="24"/>
        </w:rPr>
        <w:t>se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efectuează în baza actului de denunţare unilaterală sau în baza hotărârii 23 judecătoreşti definitive, în situaţia prevăzută la alin. (1) </w:t>
      </w:r>
      <w:proofErr w:type="gramStart"/>
      <w:r w:rsidRPr="00BC46F5">
        <w:rPr>
          <w:rFonts w:ascii="Arial" w:hAnsi="Arial" w:cs="Arial"/>
          <w:sz w:val="24"/>
          <w:szCs w:val="24"/>
        </w:rPr>
        <w:t>lit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. c) </w:t>
      </w:r>
      <w:proofErr w:type="gramStart"/>
      <w:r w:rsidRPr="00BC46F5">
        <w:rPr>
          <w:rFonts w:ascii="Arial" w:hAnsi="Arial" w:cs="Arial"/>
          <w:sz w:val="24"/>
          <w:szCs w:val="24"/>
        </w:rPr>
        <w:t>şi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d), în baza declaraţiei unilaterale de reziliere a concedentului sau concesionarului, iar în situaţia prevăzută la alin.</w:t>
      </w:r>
      <w:r w:rsidR="00B65CBC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 xml:space="preserve">(1) </w:t>
      </w:r>
      <w:proofErr w:type="gramStart"/>
      <w:r w:rsidRPr="00BC46F5">
        <w:rPr>
          <w:rFonts w:ascii="Arial" w:hAnsi="Arial" w:cs="Arial"/>
          <w:sz w:val="24"/>
          <w:szCs w:val="24"/>
        </w:rPr>
        <w:t>lit</w:t>
      </w:r>
      <w:proofErr w:type="gramEnd"/>
      <w:r w:rsidRPr="00BC46F5">
        <w:rPr>
          <w:rFonts w:ascii="Arial" w:hAnsi="Arial" w:cs="Arial"/>
          <w:sz w:val="24"/>
          <w:szCs w:val="24"/>
        </w:rPr>
        <w:t>. e), în baza declaraţiei unilaterale de renunţare la concesiune a concesionarului.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(7) În situaţia dezvoltării unor proiecte de utilitate publică care vizează proprietatea publică a judeţului Iaşi, Consiliul Judetean Iaşi îşi rezervă dreptul de a denunţa unilateral contractul de concesiune,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(8) În cazul în care imobilul a fost subconcesionat în totalitate sau în parte;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(9) În situaţia în care a schimbat destinaţia bunului concesionat;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(10</w:t>
      </w:r>
      <w:proofErr w:type="gramStart"/>
      <w:r w:rsidRPr="00BC46F5">
        <w:rPr>
          <w:rFonts w:ascii="Arial" w:hAnsi="Arial" w:cs="Arial"/>
          <w:sz w:val="24"/>
          <w:szCs w:val="24"/>
        </w:rPr>
        <w:t>)in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situaţia în care a subconcesionat, în totalitate sau în parte terenul;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(11)În situaţia în care a cedat folosinţa terenului sau a cesionat Contractul de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concesiune unei terţe persoane juridice sau fizice;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(12) În situaţia în care nu a respectat Autorizaţia de construire;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(13)În situaţia în care nu şi-</w:t>
      </w:r>
      <w:proofErr w:type="gramStart"/>
      <w:r w:rsidRPr="00BC46F5">
        <w:rPr>
          <w:rFonts w:ascii="Arial" w:hAnsi="Arial" w:cs="Arial"/>
          <w:sz w:val="24"/>
          <w:szCs w:val="24"/>
        </w:rPr>
        <w:t>a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îndeplinit obligaţiile de plată a redevenţei, </w:t>
      </w:r>
      <w:r w:rsidR="00A03D7F" w:rsidRPr="00BC46F5">
        <w:rPr>
          <w:rFonts w:ascii="Arial" w:hAnsi="Arial" w:cs="Arial"/>
          <w:sz w:val="24"/>
          <w:szCs w:val="24"/>
        </w:rPr>
        <w:t xml:space="preserve">inclusive </w:t>
      </w:r>
      <w:r w:rsidRPr="00BC46F5">
        <w:rPr>
          <w:rFonts w:ascii="Arial" w:hAnsi="Arial" w:cs="Arial"/>
          <w:sz w:val="24"/>
          <w:szCs w:val="24"/>
        </w:rPr>
        <w:t>majorările de întârziere aferente;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(14) În situaţia în care nu a constituit/ actualizat garanţia de bună execuţie;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În toate cazurile de încetare ale contracului de concesiune imobilul revine liber de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sarcini Concedentului, fără a se încheia procesul verbal de predare-primire între concedent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şi concesionar.</w:t>
      </w:r>
    </w:p>
    <w:p w:rsidR="00956F2E" w:rsidRPr="00BC46F5" w:rsidRDefault="00956F2E" w:rsidP="00956F2E">
      <w:pPr>
        <w:rPr>
          <w:rFonts w:ascii="Arial" w:hAnsi="Arial" w:cs="Arial"/>
          <w:b/>
          <w:sz w:val="24"/>
          <w:szCs w:val="24"/>
        </w:rPr>
      </w:pPr>
      <w:r w:rsidRPr="00BC46F5">
        <w:rPr>
          <w:rFonts w:ascii="Arial" w:hAnsi="Arial" w:cs="Arial"/>
          <w:b/>
          <w:sz w:val="24"/>
          <w:szCs w:val="24"/>
        </w:rPr>
        <w:t>X.Controlul şi soluţionarea litigiilor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Controlul general al respectării de către concesionar a prevederilor din Caietul de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 xml:space="preserve">sarcini şi obligaţiilor asumate prin contractul de concesiune se efectuează de către COMUNA </w:t>
      </w:r>
      <w:proofErr w:type="gramStart"/>
      <w:r w:rsidRPr="00BC46F5">
        <w:rPr>
          <w:rFonts w:ascii="Arial" w:hAnsi="Arial" w:cs="Arial"/>
          <w:sz w:val="24"/>
          <w:szCs w:val="24"/>
        </w:rPr>
        <w:t>FĂRĂU  prin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organele de control ale aparatului de specialitate al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preşedintelui.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Soluţionarea litigiilor apărute în legătură cu atribuirea, încheierea, executarea,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modificarea şi încetarea contractului de concesiune, precum şi a celor privind acordarea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proofErr w:type="gramStart"/>
      <w:r w:rsidRPr="00BC46F5">
        <w:rPr>
          <w:rFonts w:ascii="Arial" w:hAnsi="Arial" w:cs="Arial"/>
          <w:sz w:val="24"/>
          <w:szCs w:val="24"/>
        </w:rPr>
        <w:lastRenderedPageBreak/>
        <w:t>de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despăgubiri se solutionează potrivit prevederilor legislaţiei privind contenciosul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administrativ.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Acţiunea în justiţie se introduce la instanţa de judecată competentă material în a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cărei jurisdicţie se află sediul concedentului.</w:t>
      </w:r>
    </w:p>
    <w:p w:rsidR="00956F2E" w:rsidRPr="00BC46F5" w:rsidRDefault="00956F2E" w:rsidP="00956F2E">
      <w:pPr>
        <w:rPr>
          <w:rFonts w:ascii="Arial" w:hAnsi="Arial" w:cs="Arial"/>
          <w:b/>
          <w:sz w:val="24"/>
          <w:szCs w:val="24"/>
        </w:rPr>
      </w:pPr>
      <w:r w:rsidRPr="00BC46F5">
        <w:rPr>
          <w:rFonts w:ascii="Arial" w:hAnsi="Arial" w:cs="Arial"/>
          <w:b/>
          <w:sz w:val="24"/>
          <w:szCs w:val="24"/>
        </w:rPr>
        <w:t>XI.Dispoziţii finale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Drepturile şi îndatoririle părţilor se stabilesc prin contractul de concesiune.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Obţinerea tuturor avizelor şi autorizaţiilor pentru realizarea lucrărilor şi desfăşurarea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activităţii îl privesc pe concesionar.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Toate lucrările privind racordarea la reţelele tehnico-edilitare existente, obţinerea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acordului de la deţinătorii acestora îl privesc pe concesionar.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Contractul se </w:t>
      </w:r>
      <w:proofErr w:type="gramStart"/>
      <w:r w:rsidRPr="00BC46F5">
        <w:rPr>
          <w:rFonts w:ascii="Arial" w:hAnsi="Arial" w:cs="Arial"/>
          <w:sz w:val="24"/>
          <w:szCs w:val="24"/>
        </w:rPr>
        <w:t>va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încheia după expirarea termenului de 20 de zile calendaristice de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la data transmiterii deciziei referitoare la atribuirea contractului.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Prin contractul de concesiune se pot stabili şi alte clauze de încetare a contractului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 xml:space="preserve">de concesiune, fără </w:t>
      </w:r>
      <w:proofErr w:type="gramStart"/>
      <w:r w:rsidRPr="00BC46F5">
        <w:rPr>
          <w:rFonts w:ascii="Arial" w:hAnsi="Arial" w:cs="Arial"/>
          <w:sz w:val="24"/>
          <w:szCs w:val="24"/>
        </w:rPr>
        <w:t>a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aduce atingere clauzelor şi condiţiilor reglementate de lege.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Dacă licitaţia se amână sau se anulează, din motive obiective, a căror producere sau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intervenţie nu a putut fi prevăzută de către concendent, decizia de amânare sau anulare nu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poate fi atacată de ofertanţi.</w:t>
      </w:r>
    </w:p>
    <w:p w:rsidR="00956F2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În acest caz ofertanţilor li se </w:t>
      </w:r>
      <w:proofErr w:type="gramStart"/>
      <w:r w:rsidRPr="00BC46F5">
        <w:rPr>
          <w:rFonts w:ascii="Arial" w:hAnsi="Arial" w:cs="Arial"/>
          <w:sz w:val="24"/>
          <w:szCs w:val="24"/>
        </w:rPr>
        <w:t>va</w:t>
      </w:r>
      <w:proofErr w:type="gramEnd"/>
      <w:r w:rsidRPr="00BC46F5">
        <w:rPr>
          <w:rFonts w:ascii="Arial" w:hAnsi="Arial" w:cs="Arial"/>
          <w:sz w:val="24"/>
          <w:szCs w:val="24"/>
        </w:rPr>
        <w:t xml:space="preserve"> înapoia în termen de 20 zile, garanţia de participarela licitaţie pe baza unei cereri scrise şi înregistrate la Consiliul Judeţean Iaşi.</w:t>
      </w:r>
    </w:p>
    <w:p w:rsidR="00822DFE" w:rsidRPr="00BC46F5" w:rsidRDefault="00956F2E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Prin înscrierea la licitaţie toate condiţiile impuse prin caietul de sarcini şi</w:t>
      </w:r>
      <w:r w:rsidR="00A03D7F" w:rsidRPr="00BC46F5">
        <w:rPr>
          <w:rFonts w:ascii="Arial" w:hAnsi="Arial" w:cs="Arial"/>
          <w:sz w:val="24"/>
          <w:szCs w:val="24"/>
        </w:rPr>
        <w:t xml:space="preserve"> </w:t>
      </w:r>
      <w:r w:rsidRPr="00BC46F5">
        <w:rPr>
          <w:rFonts w:ascii="Arial" w:hAnsi="Arial" w:cs="Arial"/>
          <w:sz w:val="24"/>
          <w:szCs w:val="24"/>
        </w:rPr>
        <w:t>instrucţiunile pentru ofertanţi se consideră insuşite de ofertant.</w:t>
      </w:r>
    </w:p>
    <w:p w:rsidR="00BC46F5" w:rsidRPr="00BC46F5" w:rsidRDefault="00BC46F5" w:rsidP="00956F2E">
      <w:pPr>
        <w:rPr>
          <w:rFonts w:ascii="Arial" w:hAnsi="Arial" w:cs="Arial"/>
          <w:sz w:val="24"/>
          <w:szCs w:val="24"/>
        </w:rPr>
      </w:pPr>
    </w:p>
    <w:p w:rsidR="00BC46F5" w:rsidRPr="00BC46F5" w:rsidRDefault="00BC46F5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>Primar                                                                             Secretar general</w:t>
      </w:r>
    </w:p>
    <w:p w:rsidR="00BC46F5" w:rsidRPr="00BC46F5" w:rsidRDefault="00BC46F5" w:rsidP="00956F2E">
      <w:pPr>
        <w:rPr>
          <w:rFonts w:ascii="Arial" w:hAnsi="Arial" w:cs="Arial"/>
          <w:sz w:val="24"/>
          <w:szCs w:val="24"/>
        </w:rPr>
      </w:pPr>
      <w:r w:rsidRPr="00BC46F5">
        <w:rPr>
          <w:rFonts w:ascii="Arial" w:hAnsi="Arial" w:cs="Arial"/>
          <w:sz w:val="24"/>
          <w:szCs w:val="24"/>
        </w:rPr>
        <w:t xml:space="preserve">Stoia Ioan                                                                         Metea Ciprian </w:t>
      </w:r>
    </w:p>
    <w:sectPr w:rsidR="00BC46F5" w:rsidRPr="00BC46F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6DC" w:rsidRDefault="005766DC" w:rsidP="00713DE8">
      <w:pPr>
        <w:spacing w:after="0" w:line="240" w:lineRule="auto"/>
      </w:pPr>
      <w:r>
        <w:separator/>
      </w:r>
    </w:p>
  </w:endnote>
  <w:endnote w:type="continuationSeparator" w:id="0">
    <w:p w:rsidR="005766DC" w:rsidRDefault="005766DC" w:rsidP="00713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0705022"/>
      <w:docPartObj>
        <w:docPartGallery w:val="Page Numbers (Bottom of Page)"/>
        <w:docPartUnique/>
      </w:docPartObj>
    </w:sdtPr>
    <w:sdtEndPr/>
    <w:sdtContent>
      <w:p w:rsidR="00713DE8" w:rsidRDefault="00713DE8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9F7" w:rsidRPr="00A009F7">
          <w:rPr>
            <w:noProof/>
            <w:lang w:val="ro-RO"/>
          </w:rPr>
          <w:t>10</w:t>
        </w:r>
        <w:r>
          <w:fldChar w:fldCharType="end"/>
        </w:r>
      </w:p>
    </w:sdtContent>
  </w:sdt>
  <w:p w:rsidR="00713DE8" w:rsidRDefault="00713DE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6DC" w:rsidRDefault="005766DC" w:rsidP="00713DE8">
      <w:pPr>
        <w:spacing w:after="0" w:line="240" w:lineRule="auto"/>
      </w:pPr>
      <w:r>
        <w:separator/>
      </w:r>
    </w:p>
  </w:footnote>
  <w:footnote w:type="continuationSeparator" w:id="0">
    <w:p w:rsidR="005766DC" w:rsidRDefault="005766DC" w:rsidP="00713D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2E"/>
    <w:rsid w:val="005766DC"/>
    <w:rsid w:val="00713DE8"/>
    <w:rsid w:val="00822DFE"/>
    <w:rsid w:val="00862F3E"/>
    <w:rsid w:val="00956F2E"/>
    <w:rsid w:val="00A009F7"/>
    <w:rsid w:val="00A03D7F"/>
    <w:rsid w:val="00A42B9D"/>
    <w:rsid w:val="00B068FD"/>
    <w:rsid w:val="00B65CBC"/>
    <w:rsid w:val="00BC46F5"/>
    <w:rsid w:val="00C9643C"/>
    <w:rsid w:val="00F27CF0"/>
    <w:rsid w:val="00FE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053C9-D071-4625-8951-3A361C11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13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13DE8"/>
  </w:style>
  <w:style w:type="paragraph" w:styleId="Subsol">
    <w:name w:val="footer"/>
    <w:basedOn w:val="Normal"/>
    <w:link w:val="SubsolCaracter"/>
    <w:uiPriority w:val="99"/>
    <w:unhideWhenUsed/>
    <w:rsid w:val="00713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13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3399</Words>
  <Characters>19377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2025-11-25T10:41:00Z</dcterms:created>
  <dcterms:modified xsi:type="dcterms:W3CDTF">2025-11-27T09:53:00Z</dcterms:modified>
</cp:coreProperties>
</file>